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21" w:rsidRPr="00C13935" w:rsidRDefault="00505121" w:rsidP="005A1851">
      <w:pPr>
        <w:spacing w:after="200" w:line="276" w:lineRule="auto"/>
        <w:rPr>
          <w:b/>
          <w:bCs/>
        </w:rPr>
      </w:pPr>
    </w:p>
    <w:p w:rsidR="00505121" w:rsidRPr="00C13935" w:rsidRDefault="00505121" w:rsidP="00505121">
      <w:pPr>
        <w:jc w:val="center"/>
        <w:rPr>
          <w:b/>
          <w:bCs/>
        </w:rPr>
      </w:pPr>
    </w:p>
    <w:p w:rsidR="00505121" w:rsidRPr="00C13935" w:rsidRDefault="006B6552" w:rsidP="00505121">
      <w:pPr>
        <w:jc w:val="center"/>
        <w:rPr>
          <w:b/>
          <w:bCs/>
        </w:rPr>
      </w:pPr>
      <w:r w:rsidRPr="00C13935">
        <w:rPr>
          <w:b/>
          <w:bCs/>
        </w:rPr>
        <w:t>PRILOG</w:t>
      </w:r>
      <w:r w:rsidR="00505121" w:rsidRPr="00C13935">
        <w:rPr>
          <w:b/>
          <w:bCs/>
        </w:rPr>
        <w:t xml:space="preserve"> “B” </w:t>
      </w:r>
      <w:r w:rsidR="00505121" w:rsidRPr="00C13935">
        <w:rPr>
          <w:b/>
        </w:rPr>
        <w:br/>
        <w:t>POPIS NAJVEĆIH DOPUŠTENIH VRIJEDNOSTI KOEFICIJENATA PROLAZA TOP</w:t>
      </w:r>
      <w:r w:rsidR="00C41805" w:rsidRPr="00C13935">
        <w:rPr>
          <w:b/>
        </w:rPr>
        <w:t>LOTE</w:t>
      </w:r>
      <w:r w:rsidR="00505121" w:rsidRPr="00C13935">
        <w:rPr>
          <w:b/>
        </w:rPr>
        <w:t xml:space="preserve">, </w:t>
      </w:r>
      <w:r w:rsidR="00C41805" w:rsidRPr="00C13935">
        <w:rPr>
          <w:b/>
        </w:rPr>
        <w:t xml:space="preserve"> GRAĐEVNISKIH</w:t>
      </w:r>
      <w:r w:rsidR="00505121" w:rsidRPr="00C13935">
        <w:rPr>
          <w:b/>
        </w:rPr>
        <w:t xml:space="preserve"> DIJELOVA ZGRADE KOJE </w:t>
      </w:r>
      <w:r w:rsidR="00C41805" w:rsidRPr="00C13935">
        <w:rPr>
          <w:b/>
        </w:rPr>
        <w:t>TREBA ISPUNITI PRI PROJEKTOVANJU</w:t>
      </w:r>
      <w:r w:rsidR="00505121" w:rsidRPr="00C13935">
        <w:rPr>
          <w:b/>
        </w:rPr>
        <w:t xml:space="preserve"> NOVIH I  OPSEŽNO</w:t>
      </w:r>
      <w:r w:rsidRPr="00C13935">
        <w:rPr>
          <w:b/>
        </w:rPr>
        <w:t>J</w:t>
      </w:r>
      <w:r w:rsidR="00505121" w:rsidRPr="00C13935">
        <w:rPr>
          <w:b/>
        </w:rPr>
        <w:t xml:space="preserve"> </w:t>
      </w:r>
      <w:r w:rsidRPr="00C13935">
        <w:rPr>
          <w:b/>
        </w:rPr>
        <w:t xml:space="preserve"> REKONSTRUKCIJI </w:t>
      </w:r>
      <w:r w:rsidR="00505121" w:rsidRPr="00C13935">
        <w:rPr>
          <w:b/>
        </w:rPr>
        <w:t xml:space="preserve">  POSTOJEĆIH ZGRADA I UTVRĐENE VRIJEDN</w:t>
      </w:r>
      <w:r w:rsidR="00C41805" w:rsidRPr="00C13935">
        <w:rPr>
          <w:b/>
        </w:rPr>
        <w:t xml:space="preserve">OSTI TEHNIČKIH </w:t>
      </w:r>
      <w:r w:rsidRPr="00C13935">
        <w:rPr>
          <w:b/>
        </w:rPr>
        <w:t>KARAKTERISTIKA</w:t>
      </w:r>
      <w:r w:rsidR="00C41805" w:rsidRPr="00C13935">
        <w:rPr>
          <w:b/>
        </w:rPr>
        <w:t xml:space="preserve"> GRAĐEVNSKIH</w:t>
      </w:r>
      <w:r w:rsidR="00505121" w:rsidRPr="00C13935">
        <w:rPr>
          <w:b/>
        </w:rPr>
        <w:t xml:space="preserve"> PROIZVODA S KOJ</w:t>
      </w:r>
      <w:r w:rsidR="00C41805" w:rsidRPr="00C13935">
        <w:rPr>
          <w:b/>
        </w:rPr>
        <w:t>IMA SE MOGU PROVODITI DOKAZNI PRO</w:t>
      </w:r>
      <w:r w:rsidR="00505121" w:rsidRPr="00C13935">
        <w:rPr>
          <w:b/>
        </w:rPr>
        <w:t>RAČUNI  PROPISANI OVIM PRAVILNIKOM</w:t>
      </w:r>
    </w:p>
    <w:p w:rsidR="00505121" w:rsidRPr="00C13935" w:rsidRDefault="00505121" w:rsidP="00505121">
      <w:pPr>
        <w:jc w:val="center"/>
      </w:pPr>
    </w:p>
    <w:p w:rsidR="00505121" w:rsidRPr="00C13935" w:rsidRDefault="006B6552" w:rsidP="00505121">
      <w:pPr>
        <w:jc w:val="both"/>
      </w:pPr>
      <w:r w:rsidRPr="00C13935">
        <w:rPr>
          <w:i/>
          <w:iCs/>
        </w:rPr>
        <w:t>Tabela</w:t>
      </w:r>
      <w:r w:rsidR="00505121" w:rsidRPr="00C13935">
        <w:rPr>
          <w:i/>
          <w:iCs/>
        </w:rPr>
        <w:t xml:space="preserve"> 1.</w:t>
      </w:r>
      <w:r w:rsidR="00505121" w:rsidRPr="00C13935">
        <w:t xml:space="preserve"> Najveće dopuštene vrijednosti koeficijenta prolaza topl</w:t>
      </w:r>
      <w:r w:rsidR="00C41805" w:rsidRPr="00C13935">
        <w:t>ote</w:t>
      </w:r>
      <w:r w:rsidR="00505121" w:rsidRPr="00C13935">
        <w:t xml:space="preserve">, </w:t>
      </w:r>
      <w:r w:rsidR="00505121" w:rsidRPr="00C13935">
        <w:rPr>
          <w:i/>
        </w:rPr>
        <w:t>U</w:t>
      </w:r>
      <w:r w:rsidR="00505121" w:rsidRPr="00C13935">
        <w:t xml:space="preserve"> </w:t>
      </w:r>
      <w:r w:rsidR="00AD40B0" w:rsidRPr="00C13935">
        <w:t>[</w:t>
      </w:r>
      <w:r w:rsidR="00505121" w:rsidRPr="00C13935">
        <w:t>W/(m²·K)</w:t>
      </w:r>
      <w:r w:rsidR="00AD40B0" w:rsidRPr="00C13935">
        <w:t>]</w:t>
      </w:r>
      <w:r w:rsidR="00505121" w:rsidRPr="00C13935">
        <w:t xml:space="preserve">, </w:t>
      </w:r>
      <w:proofErr w:type="spellStart"/>
      <w:r w:rsidR="00505121" w:rsidRPr="00C13935">
        <w:t>građevni</w:t>
      </w:r>
      <w:r w:rsidR="00C41805" w:rsidRPr="00C13935">
        <w:t>skih</w:t>
      </w:r>
      <w:proofErr w:type="spellEnd"/>
      <w:r w:rsidR="00505121" w:rsidRPr="00C13935">
        <w:t xml:space="preserve"> dijelova novih zgrada, malih zgrada (AK &lt; 50 m²) i nakon zahvata na postojećim zgradama.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066"/>
        <w:gridCol w:w="1063"/>
        <w:gridCol w:w="1095"/>
        <w:gridCol w:w="1184"/>
        <w:gridCol w:w="1084"/>
      </w:tblGrid>
      <w:tr w:rsidR="00505121" w:rsidRPr="00C13935" w:rsidTr="00900422">
        <w:trPr>
          <w:trHeight w:val="60"/>
          <w:jc w:val="center"/>
        </w:trPr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57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Redni broj</w:t>
            </w:r>
          </w:p>
        </w:tc>
        <w:tc>
          <w:tcPr>
            <w:tcW w:w="22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Građevn</w:t>
            </w:r>
            <w:r w:rsidR="00C41805" w:rsidRPr="00C13935">
              <w:rPr>
                <w:sz w:val="21"/>
                <w:szCs w:val="21"/>
              </w:rPr>
              <w:t>sk</w:t>
            </w:r>
            <w:r w:rsidRPr="00C13935">
              <w:rPr>
                <w:sz w:val="21"/>
                <w:szCs w:val="21"/>
              </w:rPr>
              <w:t>i</w:t>
            </w:r>
            <w:proofErr w:type="spellEnd"/>
            <w:r w:rsidRPr="00C13935">
              <w:rPr>
                <w:sz w:val="21"/>
                <w:szCs w:val="21"/>
              </w:rPr>
              <w:t xml:space="preserve"> dio</w:t>
            </w:r>
          </w:p>
        </w:tc>
        <w:tc>
          <w:tcPr>
            <w:tcW w:w="24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right w:w="0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i/>
                <w:sz w:val="21"/>
                <w:szCs w:val="21"/>
              </w:rPr>
              <w:t>U</w:t>
            </w:r>
            <w:r w:rsidRPr="00C13935">
              <w:rPr>
                <w:sz w:val="21"/>
                <w:szCs w:val="21"/>
              </w:rPr>
              <w:t xml:space="preserve"> (W/(m²·K))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i/>
                <w:sz w:val="21"/>
                <w:szCs w:val="21"/>
              </w:rPr>
              <w:t>Θ</w:t>
            </w:r>
            <w:r w:rsidRPr="00C13935">
              <w:rPr>
                <w:sz w:val="21"/>
                <w:szCs w:val="21"/>
                <w:vertAlign w:val="subscript"/>
              </w:rPr>
              <w:t>i</w:t>
            </w:r>
            <w:proofErr w:type="spellEnd"/>
            <w:r w:rsidRPr="00C13935">
              <w:rPr>
                <w:sz w:val="21"/>
                <w:szCs w:val="21"/>
              </w:rPr>
              <w:t xml:space="preserve"> ≥ 18 °C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12°C &lt; </w:t>
            </w:r>
            <w:proofErr w:type="spellStart"/>
            <w:r w:rsidRPr="00C13935">
              <w:rPr>
                <w:i/>
                <w:sz w:val="21"/>
                <w:szCs w:val="21"/>
              </w:rPr>
              <w:t>Θ</w:t>
            </w:r>
            <w:r w:rsidRPr="00C13935">
              <w:rPr>
                <w:sz w:val="21"/>
                <w:szCs w:val="21"/>
                <w:vertAlign w:val="subscript"/>
              </w:rPr>
              <w:t>i</w:t>
            </w:r>
            <w:proofErr w:type="spellEnd"/>
            <w:r w:rsidRPr="00C13935">
              <w:rPr>
                <w:sz w:val="21"/>
                <w:szCs w:val="21"/>
              </w:rPr>
              <w:t xml:space="preserve"> &lt; 18 °C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57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i/>
                <w:sz w:val="21"/>
                <w:szCs w:val="21"/>
              </w:rPr>
              <w:t>Θ</w:t>
            </w:r>
            <w:r w:rsidRPr="00C13935">
              <w:rPr>
                <w:sz w:val="21"/>
                <w:szCs w:val="21"/>
                <w:vertAlign w:val="subscript"/>
              </w:rPr>
              <w:t>e,mj</w:t>
            </w:r>
            <w:proofErr w:type="spellEnd"/>
            <w:r w:rsidRPr="00C13935">
              <w:rPr>
                <w:sz w:val="21"/>
                <w:szCs w:val="21"/>
              </w:rPr>
              <w:t>,</w:t>
            </w:r>
            <w:r w:rsidRPr="00C13935">
              <w:rPr>
                <w:sz w:val="21"/>
                <w:szCs w:val="21"/>
              </w:rPr>
              <w:br/>
            </w:r>
            <w:proofErr w:type="spellStart"/>
            <w:r w:rsidRPr="00C13935">
              <w:rPr>
                <w:sz w:val="21"/>
                <w:szCs w:val="21"/>
              </w:rPr>
              <w:t>min</w:t>
            </w:r>
            <w:proofErr w:type="spellEnd"/>
            <w:r w:rsidRPr="00C13935">
              <w:rPr>
                <w:sz w:val="21"/>
                <w:szCs w:val="21"/>
              </w:rPr>
              <w:t xml:space="preserve"> &gt;3 °C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57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i/>
                <w:sz w:val="21"/>
                <w:szCs w:val="21"/>
              </w:rPr>
              <w:t>Θ</w:t>
            </w:r>
            <w:r w:rsidRPr="00C13935">
              <w:rPr>
                <w:sz w:val="21"/>
                <w:szCs w:val="21"/>
                <w:vertAlign w:val="subscript"/>
              </w:rPr>
              <w:t>e,mj</w:t>
            </w:r>
            <w:proofErr w:type="spellEnd"/>
            <w:r w:rsidRPr="00C13935">
              <w:rPr>
                <w:sz w:val="21"/>
                <w:szCs w:val="21"/>
              </w:rPr>
              <w:t>,</w:t>
            </w:r>
            <w:r w:rsidRPr="00C13935">
              <w:rPr>
                <w:sz w:val="21"/>
                <w:szCs w:val="21"/>
              </w:rPr>
              <w:br/>
            </w:r>
            <w:proofErr w:type="spellStart"/>
            <w:r w:rsidRPr="00C13935">
              <w:rPr>
                <w:sz w:val="21"/>
                <w:szCs w:val="21"/>
              </w:rPr>
              <w:t>min</w:t>
            </w:r>
            <w:proofErr w:type="spellEnd"/>
            <w:r w:rsidRPr="00C13935">
              <w:rPr>
                <w:sz w:val="21"/>
                <w:szCs w:val="21"/>
              </w:rPr>
              <w:t xml:space="preserve"> ≤3 °C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57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i/>
                <w:sz w:val="21"/>
                <w:szCs w:val="21"/>
              </w:rPr>
              <w:t>Θ</w:t>
            </w:r>
            <w:r w:rsidRPr="00C13935">
              <w:rPr>
                <w:sz w:val="21"/>
                <w:szCs w:val="21"/>
                <w:vertAlign w:val="subscript"/>
              </w:rPr>
              <w:t>e,mj</w:t>
            </w:r>
            <w:proofErr w:type="spellEnd"/>
            <w:r w:rsidRPr="00C13935">
              <w:rPr>
                <w:sz w:val="21"/>
                <w:szCs w:val="21"/>
              </w:rPr>
              <w:t>,</w:t>
            </w:r>
            <w:r w:rsidRPr="00C13935">
              <w:rPr>
                <w:sz w:val="21"/>
                <w:szCs w:val="21"/>
              </w:rPr>
              <w:br/>
            </w:r>
            <w:proofErr w:type="spellStart"/>
            <w:r w:rsidRPr="00C13935">
              <w:rPr>
                <w:sz w:val="21"/>
                <w:szCs w:val="21"/>
              </w:rPr>
              <w:t>min</w:t>
            </w:r>
            <w:proofErr w:type="spellEnd"/>
            <w:r w:rsidRPr="00C13935">
              <w:rPr>
                <w:sz w:val="21"/>
                <w:szCs w:val="21"/>
              </w:rPr>
              <w:t xml:space="preserve"> &gt;3 °C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57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i/>
                <w:sz w:val="21"/>
                <w:szCs w:val="21"/>
              </w:rPr>
              <w:t>Θ</w:t>
            </w:r>
            <w:r w:rsidRPr="00C13935">
              <w:rPr>
                <w:sz w:val="21"/>
                <w:szCs w:val="21"/>
                <w:vertAlign w:val="subscript"/>
              </w:rPr>
              <w:t>e,mj</w:t>
            </w:r>
            <w:proofErr w:type="spellEnd"/>
            <w:r w:rsidRPr="00C13935">
              <w:rPr>
                <w:sz w:val="21"/>
                <w:szCs w:val="21"/>
              </w:rPr>
              <w:t>,</w:t>
            </w:r>
            <w:r w:rsidRPr="00C13935">
              <w:rPr>
                <w:sz w:val="21"/>
                <w:szCs w:val="21"/>
              </w:rPr>
              <w:br/>
            </w:r>
            <w:proofErr w:type="spellStart"/>
            <w:r w:rsidRPr="00C13935">
              <w:rPr>
                <w:sz w:val="21"/>
                <w:szCs w:val="21"/>
              </w:rPr>
              <w:t>min</w:t>
            </w:r>
            <w:proofErr w:type="spellEnd"/>
            <w:r w:rsidRPr="00C13935">
              <w:rPr>
                <w:sz w:val="21"/>
                <w:szCs w:val="21"/>
              </w:rPr>
              <w:t xml:space="preserve"> ≤3 °C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5"/>
                <w:sz w:val="21"/>
                <w:szCs w:val="21"/>
              </w:rPr>
              <w:t>Vanjski zidovi, zidovi prema garaži,</w:t>
            </w:r>
            <w:r w:rsidR="00AA4627" w:rsidRPr="00C13935">
              <w:rPr>
                <w:spacing w:val="-5"/>
                <w:sz w:val="21"/>
                <w:szCs w:val="21"/>
              </w:rPr>
              <w:t xml:space="preserve"> provjetravanom </w:t>
            </w:r>
            <w:r w:rsidRPr="00C13935">
              <w:rPr>
                <w:spacing w:val="-5"/>
                <w:sz w:val="21"/>
                <w:szCs w:val="21"/>
              </w:rPr>
              <w:t xml:space="preserve"> tavanu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Prozori, balkonska vrata, krovni prozori, transparentni elementi omotača zgrade (</w:t>
            </w:r>
            <w:proofErr w:type="spellStart"/>
            <w:r w:rsidRPr="00C13935">
              <w:rPr>
                <w:i/>
                <w:sz w:val="21"/>
                <w:szCs w:val="21"/>
              </w:rPr>
              <w:t>U</w:t>
            </w:r>
            <w:r w:rsidRPr="00C13935">
              <w:rPr>
                <w:sz w:val="21"/>
                <w:szCs w:val="21"/>
              </w:rPr>
              <w:t>w</w:t>
            </w:r>
            <w:proofErr w:type="spellEnd"/>
            <w:r w:rsidRPr="00C13935">
              <w:rPr>
                <w:sz w:val="21"/>
                <w:szCs w:val="21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Ostakljeni dio prozora, balkonskih vrata, krovnih prozora, transparentnih elemenata</w:t>
            </w:r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omotača zgrade (</w:t>
            </w:r>
            <w:proofErr w:type="spellStart"/>
            <w:r w:rsidRPr="00C13935">
              <w:rPr>
                <w:i/>
                <w:sz w:val="21"/>
                <w:szCs w:val="21"/>
              </w:rPr>
              <w:t>U</w:t>
            </w:r>
            <w:r w:rsidRPr="00C13935">
              <w:rPr>
                <w:sz w:val="21"/>
                <w:szCs w:val="21"/>
              </w:rPr>
              <w:t>g</w:t>
            </w:r>
            <w:proofErr w:type="spellEnd"/>
            <w:r w:rsidRPr="00C13935">
              <w:rPr>
                <w:sz w:val="21"/>
                <w:szCs w:val="21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Ravni i kosi krovovi iznad grijanog prostora, plafoni prema tavanu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2"/>
                <w:sz w:val="21"/>
                <w:szCs w:val="21"/>
              </w:rPr>
              <w:t>Plafoni iznad vanjskog zraka, plafoni iznad garaže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Zidovi i plafoni prema negrijanim prostorijama i negrijanom stubištu temperature više od 0°C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0,90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Zidovi prema tlu, podovi na tlu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  <w:r w:rsidRPr="00C13935">
              <w:rPr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0,40</w:t>
            </w:r>
            <w:r w:rsidRPr="00C13935">
              <w:rPr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  <w:r w:rsidRPr="00C13935">
              <w:rPr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0,65</w:t>
            </w:r>
            <w:r w:rsidRPr="00C13935">
              <w:rPr>
                <w:sz w:val="21"/>
                <w:szCs w:val="21"/>
                <w:vertAlign w:val="superscript"/>
              </w:rPr>
              <w:t>1)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2"/>
                <w:sz w:val="21"/>
                <w:szCs w:val="21"/>
              </w:rPr>
              <w:t>Vanjska vrata, vrata prema negrijanom stubištu, s netransparentnim vratnim krilom i ostakljene pregrade prema negrijanom prostoru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2,90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Stijenke kutija za rolete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Plafoni i zidovi između stanova, plafoni između grijanih radnih prostorija različitih korisnika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Kupole i svjetlosne trake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Vrata vjetrobrana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3,0</w:t>
            </w:r>
          </w:p>
        </w:tc>
      </w:tr>
    </w:tbl>
    <w:p w:rsidR="00505121" w:rsidRPr="00C13935" w:rsidRDefault="00505121" w:rsidP="00505121">
      <w:pPr>
        <w:rPr>
          <w:sz w:val="20"/>
          <w:szCs w:val="20"/>
        </w:rPr>
      </w:pPr>
      <w:r w:rsidRPr="00C13935">
        <w:rPr>
          <w:i/>
          <w:iCs/>
        </w:rPr>
        <w:t>Napomena:</w:t>
      </w:r>
      <w:r w:rsidRPr="00C13935">
        <w:t xml:space="preserve"> </w:t>
      </w:r>
      <w:proofErr w:type="spellStart"/>
      <w:r w:rsidRPr="00C13935">
        <w:rPr>
          <w:i/>
          <w:iCs/>
        </w:rPr>
        <w:t>Θ</w:t>
      </w:r>
      <w:r w:rsidRPr="00C13935">
        <w:rPr>
          <w:i/>
          <w:iCs/>
          <w:vertAlign w:val="subscript"/>
        </w:rPr>
        <w:t>e,mj,min</w:t>
      </w:r>
      <w:proofErr w:type="spellEnd"/>
      <w:r w:rsidRPr="00C13935">
        <w:rPr>
          <w:i/>
          <w:iCs/>
        </w:rPr>
        <w:t xml:space="preserve"> </w:t>
      </w:r>
      <w:r w:rsidRPr="00C13935">
        <w:t>je srednja mjesečna temperatura vanjskog zraka najhladnijeg mjeseca na lokaciji zgrade.</w:t>
      </w:r>
      <w:r w:rsidRPr="00C13935">
        <w:br/>
      </w:r>
      <w:r w:rsidRPr="00C13935">
        <w:br/>
      </w:r>
      <w:r w:rsidRPr="00C13935">
        <w:rPr>
          <w:sz w:val="20"/>
          <w:szCs w:val="20"/>
          <w:vertAlign w:val="superscript"/>
        </w:rPr>
        <w:t>1)</w:t>
      </w:r>
      <w:r w:rsidRPr="00C13935">
        <w:rPr>
          <w:sz w:val="20"/>
          <w:szCs w:val="20"/>
        </w:rPr>
        <w:t xml:space="preserve"> Kod podova na tlu zahtjev vrijedi do dubine poda prostorije 5 m od vanjskog zida, zida prema tlu ili negrijanog prostora.</w:t>
      </w:r>
    </w:p>
    <w:p w:rsidR="00AD40B0" w:rsidRPr="00C13935" w:rsidRDefault="00AD40B0" w:rsidP="00505121">
      <w:pPr>
        <w:rPr>
          <w:sz w:val="20"/>
          <w:szCs w:val="20"/>
        </w:rPr>
      </w:pPr>
    </w:p>
    <w:p w:rsidR="00AD40B0" w:rsidRPr="00C13935" w:rsidRDefault="00AD40B0" w:rsidP="00505121"/>
    <w:p w:rsidR="00505121" w:rsidRPr="00C13935" w:rsidRDefault="006B6552" w:rsidP="00505121">
      <w:pPr>
        <w:jc w:val="both"/>
      </w:pPr>
      <w:r w:rsidRPr="00C13935">
        <w:rPr>
          <w:i/>
          <w:iCs/>
        </w:rPr>
        <w:lastRenderedPageBreak/>
        <w:t xml:space="preserve">Tabela </w:t>
      </w:r>
      <w:r w:rsidR="00505121" w:rsidRPr="00C13935">
        <w:rPr>
          <w:i/>
          <w:iCs/>
        </w:rPr>
        <w:t>2.</w:t>
      </w:r>
      <w:r w:rsidR="00505121" w:rsidRPr="00C13935">
        <w:t xml:space="preserve"> Računske vrijednosti stepena propuštanja ukupne energije kroz ostakljen</w:t>
      </w:r>
      <w:bookmarkStart w:id="0" w:name="_GoBack"/>
      <w:bookmarkEnd w:id="0"/>
      <w:r w:rsidR="00505121" w:rsidRPr="00C13935">
        <w:t xml:space="preserve">je, g (-), za slučaj okomitog upada sunčevog </w:t>
      </w:r>
      <w:proofErr w:type="spellStart"/>
      <w:r w:rsidR="00505121" w:rsidRPr="00C13935">
        <w:t>zračenja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7216"/>
        <w:gridCol w:w="1180"/>
      </w:tblGrid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Redni broj</w:t>
            </w:r>
          </w:p>
        </w:tc>
        <w:tc>
          <w:tcPr>
            <w:tcW w:w="3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Tip ostakljenja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91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i/>
                <w:sz w:val="21"/>
                <w:szCs w:val="21"/>
              </w:rPr>
              <w:t>g</w:t>
            </w:r>
            <w:r w:rsidRPr="00C13935">
              <w:rPr>
                <w:sz w:val="21"/>
                <w:szCs w:val="21"/>
                <w:vertAlign w:val="subscript"/>
              </w:rPr>
              <w:sym w:font="Symbol" w:char="F05E"/>
            </w:r>
            <w:r w:rsidRPr="00C13935">
              <w:rPr>
                <w:sz w:val="21"/>
                <w:szCs w:val="21"/>
              </w:rPr>
              <w:t xml:space="preserve"> (-)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Jednostruko staklo (bezbojno, ravno </w:t>
            </w:r>
            <w:proofErr w:type="spellStart"/>
            <w:r w:rsidRPr="00C13935">
              <w:rPr>
                <w:sz w:val="21"/>
                <w:szCs w:val="21"/>
              </w:rPr>
              <w:t>float</w:t>
            </w:r>
            <w:proofErr w:type="spellEnd"/>
            <w:r w:rsidRPr="00C13935">
              <w:rPr>
                <w:sz w:val="21"/>
                <w:szCs w:val="21"/>
              </w:rPr>
              <w:t xml:space="preserve"> staklo)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0,87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 xml:space="preserve">Dvostruko izolirajuće staklo (s jednim </w:t>
            </w:r>
            <w:proofErr w:type="spellStart"/>
            <w:r w:rsidRPr="00C13935">
              <w:rPr>
                <w:spacing w:val="-6"/>
                <w:sz w:val="21"/>
                <w:szCs w:val="21"/>
              </w:rPr>
              <w:t>međuslojem</w:t>
            </w:r>
            <w:proofErr w:type="spellEnd"/>
            <w:r w:rsidRPr="00C13935">
              <w:rPr>
                <w:spacing w:val="-6"/>
                <w:sz w:val="21"/>
                <w:szCs w:val="21"/>
              </w:rPr>
              <w:t xml:space="preserve"> zraka)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Trostruko izolirajuće staklo (s dva </w:t>
            </w:r>
            <w:proofErr w:type="spellStart"/>
            <w:r w:rsidRPr="00C13935">
              <w:rPr>
                <w:sz w:val="21"/>
                <w:szCs w:val="21"/>
              </w:rPr>
              <w:t>međusloja</w:t>
            </w:r>
            <w:proofErr w:type="spellEnd"/>
            <w:r w:rsidRPr="00C13935">
              <w:rPr>
                <w:sz w:val="21"/>
                <w:szCs w:val="21"/>
              </w:rPr>
              <w:t xml:space="preserve"> zraka)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Dvostruko izolirajuće staklo s jednim staklom niske emisije (</w:t>
            </w:r>
            <w:proofErr w:type="spellStart"/>
            <w:r w:rsidRPr="00C13935">
              <w:rPr>
                <w:sz w:val="21"/>
                <w:szCs w:val="21"/>
              </w:rPr>
              <w:t>Low</w:t>
            </w:r>
            <w:proofErr w:type="spellEnd"/>
            <w:r w:rsidRPr="00C13935">
              <w:rPr>
                <w:sz w:val="21"/>
                <w:szCs w:val="21"/>
              </w:rPr>
              <w:t>-E obloga)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Trostruko izolirajuće staklo s dva stakla niske emisije (dvije </w:t>
            </w:r>
            <w:proofErr w:type="spellStart"/>
            <w:r w:rsidRPr="00C13935">
              <w:rPr>
                <w:sz w:val="21"/>
                <w:szCs w:val="21"/>
              </w:rPr>
              <w:t>Low</w:t>
            </w:r>
            <w:proofErr w:type="spellEnd"/>
            <w:r w:rsidRPr="00C13935">
              <w:rPr>
                <w:sz w:val="21"/>
                <w:szCs w:val="21"/>
              </w:rPr>
              <w:t>-E obloge)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Dvostruko izolirajuće staklo sa staklom za zaštitu od sunčevog </w:t>
            </w:r>
            <w:proofErr w:type="spellStart"/>
            <w:r w:rsidRPr="00C13935">
              <w:rPr>
                <w:sz w:val="21"/>
                <w:szCs w:val="21"/>
              </w:rPr>
              <w:t>zračenja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 – 0,25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Staklena cigla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</w:tr>
      <w:tr w:rsidR="00505121" w:rsidRPr="00C13935" w:rsidTr="00900422">
        <w:trPr>
          <w:trHeight w:val="57"/>
          <w:jc w:val="center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Dvostruke staklene talpe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</w:tr>
    </w:tbl>
    <w:p w:rsidR="00505121" w:rsidRPr="00C13935" w:rsidRDefault="00505121" w:rsidP="00505121">
      <w:pPr>
        <w:autoSpaceDE w:val="0"/>
        <w:autoSpaceDN w:val="0"/>
        <w:adjustRightInd w:val="0"/>
        <w:rPr>
          <w:rFonts w:eastAsia="MinionPro-Cn"/>
          <w:lang w:eastAsia="bs-Latn-BA"/>
        </w:rPr>
      </w:pPr>
      <w:r w:rsidRPr="00C13935">
        <w:rPr>
          <w:rFonts w:eastAsia="MinionPro-CnIt"/>
          <w:i/>
          <w:iCs/>
          <w:lang w:eastAsia="bs-Latn-BA"/>
        </w:rPr>
        <w:t xml:space="preserve">Napomena: </w:t>
      </w:r>
      <w:r w:rsidRPr="00C13935">
        <w:rPr>
          <w:rFonts w:eastAsia="MinionPro-Cn"/>
          <w:lang w:eastAsia="bs-Latn-BA"/>
        </w:rPr>
        <w:t>za ostakljenja navedena u tačkama 6., 7. i 8. te ostale transparen</w:t>
      </w:r>
      <w:r w:rsidR="005E3F84" w:rsidRPr="00C13935">
        <w:rPr>
          <w:rFonts w:eastAsia="MinionPro-Cn"/>
          <w:lang w:eastAsia="bs-Latn-BA"/>
        </w:rPr>
        <w:t>tne plohe koristiti podatke iz karakteristika</w:t>
      </w:r>
      <w:r w:rsidRPr="00C13935">
        <w:rPr>
          <w:rFonts w:eastAsia="MinionPro-Cn"/>
          <w:lang w:eastAsia="bs-Latn-BA"/>
        </w:rPr>
        <w:t xml:space="preserve"> proizvođača.</w:t>
      </w:r>
    </w:p>
    <w:p w:rsidR="00505121" w:rsidRPr="00C13935" w:rsidRDefault="00505121" w:rsidP="00505121">
      <w:pPr>
        <w:autoSpaceDE w:val="0"/>
        <w:autoSpaceDN w:val="0"/>
        <w:adjustRightInd w:val="0"/>
      </w:pPr>
      <w:r w:rsidRPr="00C13935">
        <w:br/>
      </w:r>
      <w:r w:rsidR="006B6552" w:rsidRPr="00C13935">
        <w:rPr>
          <w:i/>
          <w:iCs/>
        </w:rPr>
        <w:t>Tabela</w:t>
      </w:r>
      <w:r w:rsidRPr="00C13935">
        <w:rPr>
          <w:i/>
          <w:iCs/>
        </w:rPr>
        <w:t xml:space="preserve"> 3. </w:t>
      </w:r>
      <w:r w:rsidRPr="00C13935">
        <w:t xml:space="preserve">Faktor umanjenja </w:t>
      </w:r>
      <w:r w:rsidR="006B6552" w:rsidRPr="00C13935">
        <w:t>uređaja</w:t>
      </w:r>
      <w:r w:rsidRPr="00C13935">
        <w:t xml:space="preserve"> za zaštitu od sunčevog </w:t>
      </w:r>
      <w:proofErr w:type="spellStart"/>
      <w:r w:rsidRPr="00C13935">
        <w:t>zračenja</w:t>
      </w:r>
      <w:proofErr w:type="spellEnd"/>
      <w:r w:rsidRPr="00C13935">
        <w:t>, F</w:t>
      </w:r>
      <w:r w:rsidRPr="00C13935">
        <w:rPr>
          <w:vertAlign w:val="subscript"/>
        </w:rPr>
        <w:t>C</w:t>
      </w:r>
      <w:r w:rsidRPr="00C13935">
        <w:t xml:space="preserve"> (-)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7073"/>
        <w:gridCol w:w="1289"/>
      </w:tblGrid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91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Redni broj</w:t>
            </w:r>
          </w:p>
        </w:tc>
        <w:tc>
          <w:tcPr>
            <w:tcW w:w="3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  <w:vAlign w:val="center"/>
          </w:tcPr>
          <w:p w:rsidR="00505121" w:rsidRPr="00C13935" w:rsidRDefault="00AD40B0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Uređaj </w:t>
            </w:r>
            <w:r w:rsidR="00505121" w:rsidRPr="00C13935">
              <w:rPr>
                <w:sz w:val="21"/>
                <w:szCs w:val="21"/>
              </w:rPr>
              <w:t xml:space="preserve">za zaštitu od sunčevog </w:t>
            </w:r>
            <w:proofErr w:type="spellStart"/>
            <w:r w:rsidR="00505121" w:rsidRPr="00C13935">
              <w:rPr>
                <w:sz w:val="21"/>
                <w:szCs w:val="21"/>
              </w:rPr>
              <w:t>zračenja</w:t>
            </w:r>
            <w:proofErr w:type="spellEnd"/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91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rFonts w:ascii="Minion Pro" w:hAnsi="Minion Pro"/>
                <w:bCs/>
                <w:i/>
                <w:iCs/>
                <w:sz w:val="21"/>
                <w:szCs w:val="21"/>
              </w:rPr>
              <w:t>F</w:t>
            </w:r>
            <w:r w:rsidRPr="00C13935">
              <w:rPr>
                <w:rFonts w:ascii="Minion Pro" w:hAnsi="Minion Pro"/>
                <w:bCs/>
                <w:sz w:val="21"/>
                <w:szCs w:val="21"/>
                <w:vertAlign w:val="subscript"/>
              </w:rPr>
              <w:t>C</w:t>
            </w:r>
            <w:r w:rsidRPr="00C13935">
              <w:rPr>
                <w:rFonts w:ascii="Minion Pro" w:hAnsi="Minion Pro"/>
                <w:bCs/>
                <w:sz w:val="21"/>
                <w:szCs w:val="21"/>
              </w:rPr>
              <w:t xml:space="preserve"> (-)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AD40B0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Bez </w:t>
            </w:r>
            <w:r w:rsidR="00AD40B0" w:rsidRPr="00C13935">
              <w:rPr>
                <w:sz w:val="21"/>
                <w:szCs w:val="21"/>
              </w:rPr>
              <w:t>uređaja</w:t>
            </w:r>
            <w:r w:rsidRPr="00C13935">
              <w:rPr>
                <w:sz w:val="21"/>
                <w:szCs w:val="21"/>
              </w:rPr>
              <w:t xml:space="preserve"> za zaštitu od sunčevog </w:t>
            </w:r>
            <w:proofErr w:type="spellStart"/>
            <w:r w:rsidRPr="00C13935">
              <w:rPr>
                <w:sz w:val="21"/>
                <w:szCs w:val="21"/>
              </w:rPr>
              <w:t>zračenja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46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AD40B0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Uređaj </w:t>
            </w:r>
            <w:r w:rsidR="00505121" w:rsidRPr="00C13935">
              <w:rPr>
                <w:sz w:val="21"/>
                <w:szCs w:val="21"/>
              </w:rPr>
              <w:t xml:space="preserve"> s unutrašnje strane ili između stakala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– bijele ili reflektirajuće površine i malene </w:t>
            </w:r>
            <w:proofErr w:type="spellStart"/>
            <w:r w:rsidRPr="00C13935">
              <w:rPr>
                <w:sz w:val="21"/>
                <w:szCs w:val="21"/>
              </w:rPr>
              <w:t>transparentnosti</w:t>
            </w:r>
            <w:r w:rsidRPr="00C13935">
              <w:rPr>
                <w:sz w:val="21"/>
                <w:szCs w:val="21"/>
                <w:vertAlign w:val="superscript"/>
              </w:rPr>
              <w:t>a</w:t>
            </w:r>
            <w:proofErr w:type="spellEnd"/>
            <w:r w:rsidRPr="00C13935">
              <w:rPr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0,75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– svijetle boje ili malene transparentnosti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2.3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– tamne boje ili povišene transparentnosti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0,90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</w:t>
            </w:r>
          </w:p>
        </w:tc>
        <w:tc>
          <w:tcPr>
            <w:tcW w:w="46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AD40B0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Uređaj </w:t>
            </w:r>
            <w:r w:rsidR="00505121" w:rsidRPr="00C13935">
              <w:rPr>
                <w:sz w:val="21"/>
                <w:szCs w:val="21"/>
              </w:rPr>
              <w:t xml:space="preserve"> s vanjske strane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– žaluzine, lamele koje se mogu okretati, otraga provjetravano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0,25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3.2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– žaluzine, rolete, kapci (škure, grilje)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0,30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Strehe, </w:t>
            </w:r>
            <w:proofErr w:type="spellStart"/>
            <w:r w:rsidRPr="00C13935">
              <w:rPr>
                <w:sz w:val="21"/>
                <w:szCs w:val="21"/>
              </w:rPr>
              <w:t>lođe</w:t>
            </w:r>
            <w:r w:rsidRPr="00C13935">
              <w:rPr>
                <w:sz w:val="21"/>
                <w:szCs w:val="21"/>
                <w:vertAlign w:val="superscript"/>
              </w:rPr>
              <w:t>b</w:t>
            </w:r>
            <w:proofErr w:type="spellEnd"/>
            <w:r w:rsidRPr="00C13935">
              <w:rPr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</w:p>
        </w:tc>
      </w:tr>
      <w:tr w:rsidR="00505121" w:rsidRPr="00C13935" w:rsidTr="00900422">
        <w:trPr>
          <w:trHeight w:val="58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Markize, gore i bočno </w:t>
            </w:r>
            <w:proofErr w:type="spellStart"/>
            <w:r w:rsidRPr="00C13935">
              <w:rPr>
                <w:sz w:val="21"/>
                <w:szCs w:val="21"/>
              </w:rPr>
              <w:t>provjetravane</w:t>
            </w:r>
            <w:r w:rsidRPr="00C13935">
              <w:rPr>
                <w:sz w:val="21"/>
                <w:szCs w:val="21"/>
                <w:vertAlign w:val="superscript"/>
              </w:rPr>
              <w:t>b</w:t>
            </w:r>
            <w:proofErr w:type="spellEnd"/>
            <w:r w:rsidRPr="00C13935">
              <w:rPr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5" w:type="dxa"/>
              <w:bottom w:w="91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0,40</w:t>
            </w:r>
          </w:p>
        </w:tc>
      </w:tr>
    </w:tbl>
    <w:p w:rsidR="00505121" w:rsidRPr="00C13935" w:rsidRDefault="00505121" w:rsidP="00505121">
      <w:pPr>
        <w:jc w:val="both"/>
        <w:rPr>
          <w:sz w:val="20"/>
          <w:szCs w:val="20"/>
        </w:rPr>
      </w:pPr>
      <w:r w:rsidRPr="00C13935">
        <w:rPr>
          <w:sz w:val="20"/>
          <w:szCs w:val="20"/>
          <w:vertAlign w:val="superscript"/>
        </w:rPr>
        <w:t>a)</w:t>
      </w:r>
      <w:r w:rsidRPr="00C13935">
        <w:rPr>
          <w:sz w:val="20"/>
          <w:szCs w:val="20"/>
        </w:rPr>
        <w:t xml:space="preserve"> Transparentnost naprava za zaštitu od sunčevog </w:t>
      </w:r>
      <w:proofErr w:type="spellStart"/>
      <w:r w:rsidRPr="00C13935">
        <w:rPr>
          <w:sz w:val="20"/>
          <w:szCs w:val="20"/>
        </w:rPr>
        <w:t>zračenja</w:t>
      </w:r>
      <w:proofErr w:type="spellEnd"/>
      <w:r w:rsidRPr="00C13935">
        <w:rPr>
          <w:sz w:val="20"/>
          <w:szCs w:val="20"/>
        </w:rPr>
        <w:t xml:space="preserve"> manja od 15% smatra se malenom, a transparentnost u iznosu 15% ili većem smatra se povišenom.</w:t>
      </w:r>
    </w:p>
    <w:p w:rsidR="00505121" w:rsidRPr="00C13935" w:rsidRDefault="00505121" w:rsidP="00505121">
      <w:pPr>
        <w:jc w:val="both"/>
        <w:rPr>
          <w:sz w:val="20"/>
          <w:szCs w:val="20"/>
        </w:rPr>
      </w:pPr>
      <w:r w:rsidRPr="00C13935">
        <w:rPr>
          <w:sz w:val="20"/>
          <w:szCs w:val="20"/>
          <w:vertAlign w:val="superscript"/>
        </w:rPr>
        <w:t>b)</w:t>
      </w:r>
      <w:r w:rsidRPr="00C13935">
        <w:rPr>
          <w:sz w:val="20"/>
          <w:szCs w:val="20"/>
        </w:rPr>
        <w:t xml:space="preserve"> Navedena vrijednost primjenjuje se za slučaj kad je spriječeno direktno </w:t>
      </w:r>
      <w:proofErr w:type="spellStart"/>
      <w:r w:rsidRPr="00C13935">
        <w:rPr>
          <w:sz w:val="20"/>
          <w:szCs w:val="20"/>
        </w:rPr>
        <w:t>osunčanje</w:t>
      </w:r>
      <w:proofErr w:type="spellEnd"/>
      <w:r w:rsidRPr="00C13935">
        <w:rPr>
          <w:sz w:val="20"/>
          <w:szCs w:val="20"/>
        </w:rPr>
        <w:t xml:space="preserve"> prozora.</w:t>
      </w:r>
      <w:r w:rsidRPr="00C13935">
        <w:rPr>
          <w:sz w:val="20"/>
          <w:szCs w:val="20"/>
        </w:rPr>
        <w:br/>
      </w:r>
    </w:p>
    <w:p w:rsidR="00505121" w:rsidRPr="00C13935" w:rsidRDefault="006B6552" w:rsidP="00505121">
      <w:pPr>
        <w:jc w:val="both"/>
      </w:pPr>
      <w:r w:rsidRPr="00C13935">
        <w:rPr>
          <w:i/>
          <w:iCs/>
        </w:rPr>
        <w:t>Tabela</w:t>
      </w:r>
      <w:r w:rsidR="00505121" w:rsidRPr="00C13935">
        <w:rPr>
          <w:i/>
          <w:iCs/>
        </w:rPr>
        <w:t xml:space="preserve"> 4. </w:t>
      </w:r>
      <w:r w:rsidR="00505121" w:rsidRPr="00C13935">
        <w:t xml:space="preserve">Razredi </w:t>
      </w:r>
      <w:proofErr w:type="spellStart"/>
      <w:r w:rsidR="00505121" w:rsidRPr="00C13935">
        <w:t>zrakopropusnosti</w:t>
      </w:r>
      <w:proofErr w:type="spellEnd"/>
      <w:r w:rsidR="00505121" w:rsidRPr="00C13935">
        <w:t xml:space="preserve"> prozora, balkonska vrata i krovnih prozora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4399"/>
        <w:gridCol w:w="3749"/>
      </w:tblGrid>
      <w:tr w:rsidR="00505121" w:rsidRPr="00C13935" w:rsidTr="00900422">
        <w:trPr>
          <w:trHeight w:val="520"/>
          <w:jc w:val="center"/>
        </w:trPr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Redni broj</w:t>
            </w:r>
          </w:p>
        </w:tc>
        <w:tc>
          <w:tcPr>
            <w:tcW w:w="2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Broj spratova zgrade</w:t>
            </w:r>
          </w:p>
        </w:tc>
        <w:tc>
          <w:tcPr>
            <w:tcW w:w="2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Razred </w:t>
            </w:r>
            <w:proofErr w:type="spellStart"/>
            <w:r w:rsidRPr="00C13935">
              <w:rPr>
                <w:sz w:val="21"/>
                <w:szCs w:val="21"/>
              </w:rPr>
              <w:t>zrakopropusnosti</w:t>
            </w:r>
            <w:proofErr w:type="spellEnd"/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Zgrada do 2 sprata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Zgrada s više od 2 sprata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</w:t>
            </w:r>
          </w:p>
        </w:tc>
      </w:tr>
    </w:tbl>
    <w:p w:rsidR="00505121" w:rsidRPr="00C13935" w:rsidRDefault="00505121" w:rsidP="00505121">
      <w:pPr>
        <w:jc w:val="both"/>
      </w:pPr>
    </w:p>
    <w:p w:rsidR="00AD40B0" w:rsidRPr="00C13935" w:rsidRDefault="00AD40B0" w:rsidP="00505121">
      <w:pPr>
        <w:jc w:val="both"/>
      </w:pPr>
    </w:p>
    <w:p w:rsidR="00AD40B0" w:rsidRPr="00C13935" w:rsidRDefault="00AD40B0" w:rsidP="00505121">
      <w:pPr>
        <w:jc w:val="both"/>
      </w:pPr>
    </w:p>
    <w:p w:rsidR="00AD40B0" w:rsidRPr="00C13935" w:rsidRDefault="00AD40B0" w:rsidP="00505121">
      <w:pPr>
        <w:jc w:val="both"/>
      </w:pPr>
    </w:p>
    <w:p w:rsidR="00505121" w:rsidRPr="00C13935" w:rsidRDefault="006B6552" w:rsidP="00505121">
      <w:pPr>
        <w:jc w:val="both"/>
      </w:pPr>
      <w:r w:rsidRPr="00C13935">
        <w:rPr>
          <w:i/>
          <w:iCs/>
        </w:rPr>
        <w:lastRenderedPageBreak/>
        <w:t>Tabela</w:t>
      </w:r>
      <w:r w:rsidR="00505121" w:rsidRPr="00C13935">
        <w:rPr>
          <w:i/>
          <w:iCs/>
        </w:rPr>
        <w:t xml:space="preserve"> 5.</w:t>
      </w:r>
      <w:r w:rsidR="00505121" w:rsidRPr="00C13935">
        <w:t xml:space="preserve"> Projektne vrijednosti to</w:t>
      </w:r>
      <w:r w:rsidR="005E3F84" w:rsidRPr="00C13935">
        <w:t>plotn</w:t>
      </w:r>
      <w:r w:rsidR="00505121" w:rsidRPr="00C13935">
        <w:t>e provodljivosti, λ (W/(</w:t>
      </w:r>
      <w:proofErr w:type="spellStart"/>
      <w:r w:rsidR="00505121" w:rsidRPr="00C13935">
        <w:t>m·K</w:t>
      </w:r>
      <w:proofErr w:type="spellEnd"/>
      <w:r w:rsidR="00505121" w:rsidRPr="00C13935">
        <w:t>)), i približne vrijednosti faktora otpora difuziji vodene pare, µ (-)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300"/>
        <w:gridCol w:w="1200"/>
        <w:gridCol w:w="1351"/>
        <w:gridCol w:w="1349"/>
        <w:gridCol w:w="1298"/>
      </w:tblGrid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102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pacing w:val="-5"/>
                <w:sz w:val="21"/>
                <w:szCs w:val="21"/>
              </w:rPr>
              <w:t>Redni broj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102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rFonts w:ascii="Minion Pro" w:hAnsi="Minion Pro"/>
                <w:spacing w:val="-5"/>
                <w:sz w:val="21"/>
                <w:szCs w:val="21"/>
              </w:rPr>
              <w:t>Građev</w:t>
            </w:r>
            <w:r w:rsidR="006B6552" w:rsidRPr="00C13935">
              <w:rPr>
                <w:rFonts w:ascii="Minion Pro" w:hAnsi="Minion Pro"/>
                <w:spacing w:val="-5"/>
                <w:sz w:val="21"/>
                <w:szCs w:val="21"/>
              </w:rPr>
              <w:t>i</w:t>
            </w:r>
            <w:r w:rsidRPr="00C13935">
              <w:rPr>
                <w:rFonts w:ascii="Minion Pro" w:hAnsi="Minion Pro"/>
                <w:spacing w:val="-5"/>
                <w:sz w:val="21"/>
                <w:szCs w:val="21"/>
              </w:rPr>
              <w:t>n</w:t>
            </w:r>
            <w:r w:rsidR="006B6552" w:rsidRPr="00C13935">
              <w:rPr>
                <w:rFonts w:ascii="Minion Pro" w:hAnsi="Minion Pro"/>
                <w:spacing w:val="-5"/>
                <w:sz w:val="21"/>
                <w:szCs w:val="21"/>
              </w:rPr>
              <w:t>sk</w:t>
            </w:r>
            <w:r w:rsidRPr="00C13935">
              <w:rPr>
                <w:rFonts w:ascii="Minion Pro" w:hAnsi="Minion Pro"/>
                <w:spacing w:val="-5"/>
                <w:sz w:val="21"/>
                <w:szCs w:val="21"/>
              </w:rPr>
              <w:t>i materijal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102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pacing w:val="-5"/>
                <w:sz w:val="21"/>
                <w:szCs w:val="21"/>
              </w:rPr>
              <w:t>Gustoća</w:t>
            </w:r>
            <w:r w:rsidRPr="00C13935">
              <w:rPr>
                <w:spacing w:val="-5"/>
                <w:sz w:val="21"/>
                <w:szCs w:val="21"/>
              </w:rPr>
              <w:br/>
              <w:t>ρ</w:t>
            </w:r>
            <w:r w:rsidRPr="00C13935">
              <w:rPr>
                <w:spacing w:val="-5"/>
                <w:sz w:val="21"/>
                <w:szCs w:val="21"/>
              </w:rPr>
              <w:br/>
              <w:t>kg/m</w:t>
            </w:r>
            <w:r w:rsidRPr="00C13935">
              <w:rPr>
                <w:spacing w:val="-5"/>
                <w:sz w:val="21"/>
                <w:szCs w:val="21"/>
                <w:vertAlign w:val="superscript"/>
              </w:rPr>
              <w:t>³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102" w:type="dxa"/>
              <w:right w:w="0" w:type="dxa"/>
            </w:tcMar>
            <w:vAlign w:val="center"/>
          </w:tcPr>
          <w:p w:rsidR="00505121" w:rsidRPr="00C13935" w:rsidRDefault="006B6552" w:rsidP="006B6552">
            <w:pPr>
              <w:jc w:val="center"/>
              <w:rPr>
                <w:spacing w:val="-5"/>
                <w:sz w:val="21"/>
                <w:szCs w:val="21"/>
              </w:rPr>
            </w:pPr>
            <w:r w:rsidRPr="00C13935">
              <w:rPr>
                <w:spacing w:val="-5"/>
                <w:sz w:val="21"/>
                <w:szCs w:val="21"/>
              </w:rPr>
              <w:t>Toplotna</w:t>
            </w:r>
            <w:r w:rsidR="00505121" w:rsidRPr="00C13935">
              <w:rPr>
                <w:spacing w:val="-5"/>
                <w:sz w:val="21"/>
                <w:szCs w:val="21"/>
              </w:rPr>
              <w:t xml:space="preserve"> provod</w:t>
            </w:r>
            <w:r w:rsidR="00505121" w:rsidRPr="00C13935">
              <w:rPr>
                <w:spacing w:val="-5"/>
                <w:sz w:val="21"/>
                <w:szCs w:val="21"/>
              </w:rPr>
              <w:br/>
            </w:r>
            <w:proofErr w:type="spellStart"/>
            <w:r w:rsidR="00505121" w:rsidRPr="00C13935">
              <w:rPr>
                <w:spacing w:val="-5"/>
                <w:sz w:val="21"/>
                <w:szCs w:val="21"/>
              </w:rPr>
              <w:t>ljivost</w:t>
            </w:r>
            <w:proofErr w:type="spellEnd"/>
            <w:r w:rsidR="00505121" w:rsidRPr="00C13935">
              <w:rPr>
                <w:spacing w:val="-5"/>
                <w:sz w:val="21"/>
                <w:szCs w:val="21"/>
              </w:rPr>
              <w:br/>
              <w:t>λ</w:t>
            </w:r>
            <w:r w:rsidR="00505121" w:rsidRPr="00C13935">
              <w:rPr>
                <w:spacing w:val="-5"/>
                <w:sz w:val="21"/>
                <w:szCs w:val="21"/>
              </w:rPr>
              <w:br/>
              <w:t>W/(</w:t>
            </w:r>
            <w:proofErr w:type="spellStart"/>
            <w:r w:rsidR="00505121" w:rsidRPr="00C13935">
              <w:rPr>
                <w:spacing w:val="-5"/>
                <w:sz w:val="21"/>
                <w:szCs w:val="21"/>
              </w:rPr>
              <w:t>m·K</w:t>
            </w:r>
            <w:proofErr w:type="spellEnd"/>
            <w:r w:rsidR="00505121" w:rsidRPr="00C13935">
              <w:rPr>
                <w:spacing w:val="-5"/>
                <w:sz w:val="21"/>
                <w:szCs w:val="21"/>
              </w:rPr>
              <w:t>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102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pacing w:val="-5"/>
                <w:sz w:val="21"/>
                <w:szCs w:val="21"/>
              </w:rPr>
              <w:t>Specifični toplinski kapacitet</w:t>
            </w:r>
            <w:r w:rsidRPr="00C13935">
              <w:rPr>
                <w:spacing w:val="-5"/>
                <w:sz w:val="21"/>
                <w:szCs w:val="21"/>
              </w:rPr>
              <w:br/>
            </w:r>
            <w:proofErr w:type="spellStart"/>
            <w:r w:rsidRPr="00C13935">
              <w:rPr>
                <w:spacing w:val="-5"/>
                <w:sz w:val="21"/>
                <w:szCs w:val="21"/>
              </w:rPr>
              <w:t>c</w:t>
            </w:r>
            <w:r w:rsidRPr="00C13935">
              <w:rPr>
                <w:spacing w:val="-5"/>
                <w:sz w:val="21"/>
                <w:szCs w:val="21"/>
                <w:vertAlign w:val="subscript"/>
              </w:rPr>
              <w:t>p</w:t>
            </w:r>
            <w:proofErr w:type="spellEnd"/>
            <w:r w:rsidRPr="00C13935">
              <w:rPr>
                <w:spacing w:val="-5"/>
                <w:sz w:val="21"/>
                <w:szCs w:val="21"/>
                <w:vertAlign w:val="subscript"/>
              </w:rPr>
              <w:br/>
            </w:r>
            <w:r w:rsidRPr="00C13935">
              <w:rPr>
                <w:spacing w:val="-5"/>
                <w:sz w:val="21"/>
                <w:szCs w:val="21"/>
              </w:rPr>
              <w:t>J/(</w:t>
            </w:r>
            <w:proofErr w:type="spellStart"/>
            <w:r w:rsidRPr="00C13935">
              <w:rPr>
                <w:spacing w:val="-5"/>
                <w:sz w:val="21"/>
                <w:szCs w:val="21"/>
              </w:rPr>
              <w:t>kg·K</w:t>
            </w:r>
            <w:proofErr w:type="spellEnd"/>
            <w:r w:rsidRPr="00C13935">
              <w:rPr>
                <w:spacing w:val="-5"/>
                <w:sz w:val="21"/>
                <w:szCs w:val="21"/>
              </w:rPr>
              <w:t>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102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pacing w:val="-5"/>
                <w:sz w:val="21"/>
                <w:szCs w:val="21"/>
              </w:rPr>
              <w:t>Faktor otpora difuziji vodene pare µ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6B655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ZIDOVI, uključ</w:t>
            </w:r>
            <w:r w:rsidR="006B6552" w:rsidRPr="00C13935">
              <w:rPr>
                <w:sz w:val="21"/>
                <w:szCs w:val="21"/>
              </w:rPr>
              <w:t>ujući</w:t>
            </w:r>
            <w:r w:rsidRPr="00C13935">
              <w:rPr>
                <w:sz w:val="21"/>
                <w:szCs w:val="21"/>
              </w:rPr>
              <w:t xml:space="preserve"> </w:t>
            </w:r>
            <w:proofErr w:type="spellStart"/>
            <w:r w:rsidRPr="00C13935">
              <w:rPr>
                <w:sz w:val="21"/>
                <w:szCs w:val="21"/>
              </w:rPr>
              <w:t>mort</w:t>
            </w:r>
            <w:proofErr w:type="spellEnd"/>
            <w:r w:rsidRPr="00C13935">
              <w:rPr>
                <w:sz w:val="21"/>
                <w:szCs w:val="21"/>
              </w:rPr>
              <w:t xml:space="preserve"> u reškama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puna cigla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puna cigla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klinker cigla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klinker cigla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puna fasadna cigla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puna fasadna cigla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šuplja fasadna cigla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puna silikatna cigla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0,99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15/25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puna silikatna cigla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15/25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silikatni šuplji blokovi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15/25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prirodni kamen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>šuplji blokovi od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>šuplji blokovi od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>šuplji blokovi od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20/30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1.19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>šuplji blokovi od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20/30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>šuplji blokovi od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20/30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pacing w:val="-6"/>
                <w:sz w:val="21"/>
                <w:szCs w:val="21"/>
              </w:rPr>
              <w:t>šuplji blokovi od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20/30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laganog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laganog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laganog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laganog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laganog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1.27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šuplji blokovi od laganog betona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I ARMIRANI BETON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armirani beton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80/130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teški beton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80/130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80/130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70/120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lastRenderedPageBreak/>
              <w:t>2.07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2.19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2,21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2.29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2.30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beton s </w:t>
            </w:r>
            <w:proofErr w:type="spellStart"/>
            <w:r w:rsidRPr="00C13935">
              <w:rPr>
                <w:sz w:val="21"/>
                <w:szCs w:val="21"/>
              </w:rPr>
              <w:t>jednozrna</w:t>
            </w:r>
            <w:r w:rsidR="006B6552" w:rsidRPr="00C13935">
              <w:rPr>
                <w:sz w:val="21"/>
                <w:szCs w:val="21"/>
              </w:rPr>
              <w:t>s</w:t>
            </w:r>
            <w:r w:rsidRPr="00C13935">
              <w:rPr>
                <w:sz w:val="21"/>
                <w:szCs w:val="21"/>
              </w:rPr>
              <w:t>tim</w:t>
            </w:r>
            <w:proofErr w:type="spellEnd"/>
            <w:r w:rsidRPr="00C13935">
              <w:rPr>
                <w:sz w:val="21"/>
                <w:szCs w:val="21"/>
              </w:rPr>
              <w:t xml:space="preserve"> šljunkom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2.31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beton s </w:t>
            </w:r>
            <w:proofErr w:type="spellStart"/>
            <w:r w:rsidRPr="00C13935">
              <w:rPr>
                <w:sz w:val="21"/>
                <w:szCs w:val="21"/>
              </w:rPr>
              <w:t>jednozrna</w:t>
            </w:r>
            <w:r w:rsidR="006B6552" w:rsidRPr="00C13935">
              <w:rPr>
                <w:sz w:val="21"/>
                <w:szCs w:val="21"/>
              </w:rPr>
              <w:t>s</w:t>
            </w:r>
            <w:r w:rsidRPr="00C13935">
              <w:rPr>
                <w:sz w:val="21"/>
                <w:szCs w:val="21"/>
              </w:rPr>
              <w:t>tim</w:t>
            </w:r>
            <w:proofErr w:type="spellEnd"/>
            <w:r w:rsidRPr="00C13935">
              <w:rPr>
                <w:sz w:val="21"/>
                <w:szCs w:val="21"/>
              </w:rPr>
              <w:t xml:space="preserve"> šljunkom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2.32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beton s </w:t>
            </w:r>
            <w:proofErr w:type="spellStart"/>
            <w:r w:rsidRPr="00C13935">
              <w:rPr>
                <w:sz w:val="21"/>
                <w:szCs w:val="21"/>
              </w:rPr>
              <w:t>jednozrna</w:t>
            </w:r>
            <w:r w:rsidR="006B6552" w:rsidRPr="00C13935">
              <w:rPr>
                <w:sz w:val="21"/>
                <w:szCs w:val="21"/>
              </w:rPr>
              <w:t>s</w:t>
            </w:r>
            <w:r w:rsidRPr="00C13935">
              <w:rPr>
                <w:sz w:val="21"/>
                <w:szCs w:val="21"/>
              </w:rPr>
              <w:t>tim</w:t>
            </w:r>
            <w:proofErr w:type="spellEnd"/>
            <w:r w:rsidRPr="00C13935">
              <w:rPr>
                <w:sz w:val="21"/>
                <w:szCs w:val="21"/>
              </w:rPr>
              <w:t xml:space="preserve"> šljunkom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60/100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MALTERI</w:t>
            </w:r>
            <w:r w:rsidR="00505121" w:rsidRPr="00C13935">
              <w:rPr>
                <w:sz w:val="21"/>
                <w:szCs w:val="21"/>
              </w:rPr>
              <w:t>, MORTOVI, ESTRISI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cementni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15/35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krečni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krečno-cementni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15/35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pacing w:val="-4"/>
                <w:sz w:val="21"/>
                <w:szCs w:val="21"/>
              </w:rPr>
              <w:t>krečno-gipsani</w:t>
            </w:r>
            <w:r w:rsidR="00505121" w:rsidRPr="00C13935">
              <w:rPr>
                <w:spacing w:val="-4"/>
                <w:sz w:val="21"/>
                <w:szCs w:val="21"/>
              </w:rPr>
              <w:t xml:space="preserve"> </w:t>
            </w:r>
            <w:r w:rsidRPr="00C13935">
              <w:rPr>
                <w:spacing w:val="-4"/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gipsani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gipsani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gipsani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gipsani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lagani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lagani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lagai</w:t>
            </w:r>
            <w:r w:rsidR="00505121" w:rsidRPr="00C13935">
              <w:rPr>
                <w:sz w:val="21"/>
                <w:szCs w:val="21"/>
              </w:rPr>
              <w:t>a</w:t>
            </w:r>
            <w:proofErr w:type="spellEnd"/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toplotno-izolacijsk</w:t>
            </w:r>
            <w:r w:rsidR="006B6552" w:rsidRPr="00C13935">
              <w:rPr>
                <w:sz w:val="21"/>
                <w:szCs w:val="21"/>
              </w:rPr>
              <w:t>i</w:t>
            </w:r>
            <w:r w:rsidRPr="00C13935">
              <w:rPr>
                <w:sz w:val="21"/>
                <w:szCs w:val="21"/>
              </w:rPr>
              <w:t xml:space="preserve"> </w:t>
            </w:r>
            <w:r w:rsidR="006B6552"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lastRenderedPageBreak/>
              <w:t>3.13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toplotno-izolacijski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6B655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sanacijsk</w:t>
            </w:r>
            <w:r w:rsidR="006B6552" w:rsidRPr="00C13935">
              <w:rPr>
                <w:sz w:val="21"/>
                <w:szCs w:val="21"/>
              </w:rPr>
              <w:t>i</w:t>
            </w:r>
            <w:r w:rsidRPr="00C13935">
              <w:rPr>
                <w:sz w:val="21"/>
                <w:szCs w:val="21"/>
              </w:rPr>
              <w:t xml:space="preserve"> </w:t>
            </w:r>
            <w:r w:rsidR="006B6552"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6/15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polimerni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50/200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silikatni</w:t>
            </w:r>
            <w:r w:rsidR="00505121" w:rsidRPr="00C13935">
              <w:rPr>
                <w:sz w:val="21"/>
                <w:szCs w:val="21"/>
              </w:rPr>
              <w:t xml:space="preserve"> </w:t>
            </w:r>
            <w:r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50/70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3,17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malter</w:t>
            </w:r>
            <w:r w:rsidR="00505121" w:rsidRPr="00C13935">
              <w:rPr>
                <w:sz w:val="21"/>
                <w:szCs w:val="21"/>
              </w:rPr>
              <w:t xml:space="preserve"> na bazi </w:t>
            </w:r>
            <w:proofErr w:type="spellStart"/>
            <w:r w:rsidR="00505121" w:rsidRPr="00C13935">
              <w:rPr>
                <w:sz w:val="21"/>
                <w:szCs w:val="21"/>
              </w:rPr>
              <w:t>akrilata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0" w:type="dxa"/>
              <w:bottom w:w="67" w:type="dxa"/>
              <w:right w:w="0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100/150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cementni </w:t>
            </w:r>
            <w:proofErr w:type="spellStart"/>
            <w:r w:rsidRPr="00C13935">
              <w:rPr>
                <w:sz w:val="21"/>
                <w:szCs w:val="21"/>
              </w:rPr>
              <w:t>mort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15/35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3.19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cementni </w:t>
            </w:r>
            <w:proofErr w:type="spellStart"/>
            <w:r w:rsidRPr="00C13935">
              <w:rPr>
                <w:sz w:val="21"/>
                <w:szCs w:val="21"/>
              </w:rPr>
              <w:t>estrih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3.20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anhidrit</w:t>
            </w:r>
            <w:proofErr w:type="spellEnd"/>
            <w:r w:rsidRPr="00C13935">
              <w:rPr>
                <w:sz w:val="21"/>
                <w:szCs w:val="21"/>
              </w:rPr>
              <w:t xml:space="preserve"> </w:t>
            </w:r>
            <w:proofErr w:type="spellStart"/>
            <w:r w:rsidRPr="00C13935">
              <w:rPr>
                <w:sz w:val="21"/>
                <w:szCs w:val="21"/>
              </w:rPr>
              <w:t>estrih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15/35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3.22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magnezitni</w:t>
            </w:r>
            <w:proofErr w:type="spellEnd"/>
            <w:r w:rsidRPr="00C13935">
              <w:rPr>
                <w:sz w:val="21"/>
                <w:szCs w:val="21"/>
              </w:rPr>
              <w:t xml:space="preserve"> </w:t>
            </w:r>
            <w:proofErr w:type="spellStart"/>
            <w:r w:rsidRPr="00C13935">
              <w:rPr>
                <w:sz w:val="21"/>
                <w:szCs w:val="21"/>
              </w:rPr>
              <w:t>estrih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15/35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PODNE, ZIDNE I  STROPNE OBLOGE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gipskartonske</w:t>
            </w:r>
            <w:proofErr w:type="spellEnd"/>
            <w:r w:rsidRPr="00C13935">
              <w:rPr>
                <w:sz w:val="21"/>
                <w:szCs w:val="21"/>
              </w:rPr>
              <w:t xml:space="preserve"> ploče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gipsane ploče s dodatkom celuloznih </w:t>
            </w:r>
            <w:proofErr w:type="spellStart"/>
            <w:r w:rsidRPr="00C13935">
              <w:rPr>
                <w:sz w:val="21"/>
                <w:szCs w:val="21"/>
              </w:rPr>
              <w:t>vlakanaca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10/15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keramičke i </w:t>
            </w:r>
            <w:proofErr w:type="spellStart"/>
            <w:r w:rsidRPr="00C13935">
              <w:rPr>
                <w:sz w:val="21"/>
                <w:szCs w:val="21"/>
              </w:rPr>
              <w:t>gres</w:t>
            </w:r>
            <w:proofErr w:type="spellEnd"/>
            <w:r w:rsidRPr="00C13935">
              <w:rPr>
                <w:sz w:val="21"/>
                <w:szCs w:val="21"/>
              </w:rPr>
              <w:t xml:space="preserve"> pločice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kamene ploče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2,80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40/200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drvo – me</w:t>
            </w:r>
            <w:r w:rsidR="006B6552" w:rsidRPr="00C13935">
              <w:rPr>
                <w:rFonts w:eastAsia="MinionPro-Cn"/>
                <w:sz w:val="21"/>
                <w:szCs w:val="21"/>
                <w:lang w:eastAsia="bs-Latn-BA"/>
              </w:rPr>
              <w:t>h</w:t>
            </w: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ko – crnogorica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50/70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4.06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drvo – tvrdo – bjelogorica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autoSpaceDE w:val="0"/>
              <w:autoSpaceDN w:val="0"/>
              <w:adjustRightInd w:val="0"/>
              <w:rPr>
                <w:rFonts w:eastAsia="MinionPro-Cn"/>
                <w:sz w:val="21"/>
                <w:szCs w:val="21"/>
                <w:lang w:eastAsia="bs-Latn-BA"/>
              </w:rPr>
            </w:pPr>
            <w:proofErr w:type="spellStart"/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vlaknocementne</w:t>
            </w:r>
            <w:proofErr w:type="spellEnd"/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 xml:space="preserve"> ploče</w:t>
            </w:r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(</w:t>
            </w:r>
            <w:proofErr w:type="spellStart"/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obložne</w:t>
            </w:r>
            <w:proofErr w:type="spellEnd"/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 xml:space="preserve"> i fasadne)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15/35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ploče od ukočenog drveta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300 – 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0,09 – 0,24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150/250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autoSpaceDE w:val="0"/>
              <w:autoSpaceDN w:val="0"/>
              <w:adjustRightInd w:val="0"/>
              <w:rPr>
                <w:rFonts w:eastAsia="MinionPro-Cn"/>
                <w:sz w:val="21"/>
                <w:szCs w:val="21"/>
                <w:lang w:eastAsia="bs-Latn-BA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drvene ploče od usmjerenog</w:t>
            </w:r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iverja (OSB)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1700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autoSpaceDE w:val="0"/>
              <w:autoSpaceDN w:val="0"/>
              <w:adjustRightInd w:val="0"/>
              <w:rPr>
                <w:rFonts w:eastAsia="MinionPro-Cn"/>
                <w:sz w:val="21"/>
                <w:szCs w:val="21"/>
                <w:lang w:eastAsia="bs-Latn-BA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drvene ploče od iverja</w:t>
            </w:r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(iverica)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300 - 900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0,10 – 0,18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1700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HIDROIZOLACIJSKI MATERIJALI, PARNE BRANE</w:t>
            </w:r>
            <w:r w:rsidRPr="00C13935">
              <w:rPr>
                <w:sz w:val="21"/>
                <w:szCs w:val="21"/>
              </w:rPr>
              <w:br/>
              <w:t>(KOČNICE)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bitumenska traka s uloškom staklenog </w:t>
            </w:r>
            <w:proofErr w:type="spellStart"/>
            <w:r w:rsidRPr="00C13935">
              <w:rPr>
                <w:sz w:val="21"/>
                <w:szCs w:val="21"/>
              </w:rPr>
              <w:t>voala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5.02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bitumenska traka s uloškom staklene tkanine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bitumenska traka s uloškom poliesterskog filca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0,23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5.04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bitumenska traka s uloškom krovnog kartona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5.05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polimerna </w:t>
            </w:r>
            <w:proofErr w:type="spellStart"/>
            <w:r w:rsidRPr="00C13935">
              <w:rPr>
                <w:sz w:val="21"/>
                <w:szCs w:val="21"/>
              </w:rPr>
              <w:t>hidroizolacijska</w:t>
            </w:r>
            <w:proofErr w:type="spellEnd"/>
            <w:r w:rsidRPr="00C13935">
              <w:rPr>
                <w:sz w:val="21"/>
                <w:szCs w:val="21"/>
              </w:rPr>
              <w:t xml:space="preserve"> traka na bazi PVC-P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0,14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5.06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polimerna </w:t>
            </w:r>
            <w:proofErr w:type="spellStart"/>
            <w:r w:rsidRPr="00C13935">
              <w:rPr>
                <w:sz w:val="21"/>
                <w:szCs w:val="21"/>
              </w:rPr>
              <w:t>hidroizolacijska</w:t>
            </w:r>
            <w:proofErr w:type="spellEnd"/>
            <w:r w:rsidRPr="00C13935">
              <w:rPr>
                <w:sz w:val="21"/>
                <w:szCs w:val="21"/>
              </w:rPr>
              <w:t xml:space="preserve"> traka na bazi PIB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0,26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960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300000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5.07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polimerna </w:t>
            </w:r>
            <w:proofErr w:type="spellStart"/>
            <w:r w:rsidRPr="00C13935">
              <w:rPr>
                <w:sz w:val="21"/>
                <w:szCs w:val="21"/>
              </w:rPr>
              <w:t>hidroizolacijska</w:t>
            </w:r>
            <w:proofErr w:type="spellEnd"/>
            <w:r w:rsidRPr="00C13935">
              <w:rPr>
                <w:sz w:val="21"/>
                <w:szCs w:val="21"/>
              </w:rPr>
              <w:t xml:space="preserve"> traka na bazi CR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0,23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5.08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polimerna </w:t>
            </w:r>
            <w:proofErr w:type="spellStart"/>
            <w:r w:rsidRPr="00C13935">
              <w:rPr>
                <w:sz w:val="21"/>
                <w:szCs w:val="21"/>
              </w:rPr>
              <w:t>hidroizolacijska</w:t>
            </w:r>
            <w:proofErr w:type="spellEnd"/>
            <w:r w:rsidRPr="00C13935">
              <w:rPr>
                <w:sz w:val="21"/>
                <w:szCs w:val="21"/>
              </w:rPr>
              <w:t xml:space="preserve"> traka na bazi VAE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0,14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20000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autoSpaceDE w:val="0"/>
              <w:autoSpaceDN w:val="0"/>
              <w:adjustRightInd w:val="0"/>
              <w:rPr>
                <w:rFonts w:eastAsia="MinionPro-Cn"/>
                <w:sz w:val="21"/>
                <w:szCs w:val="21"/>
                <w:lang w:eastAsia="bs-Latn-BA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 xml:space="preserve">polimerna </w:t>
            </w:r>
            <w:proofErr w:type="spellStart"/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hidroizolacijska</w:t>
            </w:r>
            <w:proofErr w:type="spellEnd"/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lastRenderedPageBreak/>
              <w:t>traka na bazi ECB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lastRenderedPageBreak/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lastRenderedPageBreak/>
              <w:t>5.10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autoSpaceDE w:val="0"/>
              <w:autoSpaceDN w:val="0"/>
              <w:adjustRightInd w:val="0"/>
              <w:rPr>
                <w:rFonts w:eastAsia="MinionPro-Cn"/>
                <w:sz w:val="21"/>
                <w:szCs w:val="21"/>
                <w:lang w:eastAsia="bs-Latn-BA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 xml:space="preserve">polimerna </w:t>
            </w:r>
            <w:proofErr w:type="spellStart"/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hidroizolacijska</w:t>
            </w:r>
            <w:proofErr w:type="spellEnd"/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rFonts w:eastAsia="MinionPro-Cn"/>
                <w:sz w:val="21"/>
                <w:szCs w:val="21"/>
                <w:lang w:eastAsia="bs-Latn-BA"/>
              </w:rPr>
              <w:t>traka na bazi FPO/TPO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polimerna </w:t>
            </w:r>
            <w:proofErr w:type="spellStart"/>
            <w:r w:rsidRPr="00C13935">
              <w:rPr>
                <w:sz w:val="21"/>
                <w:szCs w:val="21"/>
              </w:rPr>
              <w:t>hidroizolacijska</w:t>
            </w:r>
            <w:proofErr w:type="spellEnd"/>
          </w:p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traka na bazi PEHD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5.12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PE folija, preklopljena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50000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5.13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Al folija, prelijepljena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880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6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∞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6B6552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RASTRESITI MATERIJALI ZA NASIP</w:t>
            </w:r>
            <w:r w:rsidR="00505121" w:rsidRPr="00C13935">
              <w:rPr>
                <w:sz w:val="21"/>
                <w:szCs w:val="21"/>
              </w:rPr>
              <w:t>ANJE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ekspandirani </w:t>
            </w:r>
            <w:proofErr w:type="spellStart"/>
            <w:r w:rsidRPr="00C13935">
              <w:rPr>
                <w:sz w:val="21"/>
                <w:szCs w:val="21"/>
              </w:rPr>
              <w:t>perlit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≤ 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6.02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lomljevina</w:t>
            </w:r>
            <w:proofErr w:type="spellEnd"/>
            <w:r w:rsidRPr="00C13935">
              <w:rPr>
                <w:sz w:val="21"/>
                <w:szCs w:val="21"/>
              </w:rPr>
              <w:t xml:space="preserve"> ekspandiranog pluta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≤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lomljevina</w:t>
            </w:r>
            <w:proofErr w:type="spellEnd"/>
            <w:r w:rsidRPr="00C13935">
              <w:rPr>
                <w:sz w:val="21"/>
                <w:szCs w:val="21"/>
              </w:rPr>
              <w:t xml:space="preserve"> cigle od gline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≤ 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6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6.04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pijesak, šljunak, tucanik (drobljenac)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≤ 1700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0,81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</w:t>
            </w:r>
          </w:p>
        </w:tc>
        <w:tc>
          <w:tcPr>
            <w:tcW w:w="46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6B655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TOPL</w:t>
            </w:r>
            <w:r w:rsidR="005E3F84" w:rsidRPr="00C13935">
              <w:rPr>
                <w:sz w:val="21"/>
                <w:szCs w:val="21"/>
              </w:rPr>
              <w:t>OTNO</w:t>
            </w:r>
            <w:r w:rsidRPr="00C13935">
              <w:rPr>
                <w:sz w:val="21"/>
                <w:szCs w:val="21"/>
              </w:rPr>
              <w:t xml:space="preserve">– </w:t>
            </w:r>
            <w:r w:rsidR="006B6552" w:rsidRPr="00C13935">
              <w:rPr>
                <w:sz w:val="21"/>
                <w:szCs w:val="21"/>
              </w:rPr>
              <w:t xml:space="preserve">IZOLACIONI </w:t>
            </w:r>
            <w:r w:rsidRPr="00C13935">
              <w:rPr>
                <w:sz w:val="21"/>
                <w:szCs w:val="21"/>
              </w:rPr>
              <w:t xml:space="preserve"> MATERIJALI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7.01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mineralna vuna (MW)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 do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0,035 do 0,050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 – 1,2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7.02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ekspandirani </w:t>
            </w:r>
            <w:proofErr w:type="spellStart"/>
            <w:r w:rsidRPr="00C13935">
              <w:rPr>
                <w:sz w:val="21"/>
                <w:szCs w:val="21"/>
              </w:rPr>
              <w:t>polistiren</w:t>
            </w:r>
            <w:proofErr w:type="spellEnd"/>
            <w:r w:rsidRPr="00C13935">
              <w:rPr>
                <w:sz w:val="21"/>
                <w:szCs w:val="21"/>
              </w:rPr>
              <w:t xml:space="preserve"> (EPS)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 do 30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0,032 do 0,042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1260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20/40 – 40/100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7.03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ekstrudirana </w:t>
            </w:r>
            <w:proofErr w:type="spellStart"/>
            <w:r w:rsidRPr="00C13935">
              <w:rPr>
                <w:sz w:val="21"/>
                <w:szCs w:val="21"/>
              </w:rPr>
              <w:t>polistirenska</w:t>
            </w:r>
            <w:proofErr w:type="spellEnd"/>
            <w:r w:rsidRPr="00C13935">
              <w:rPr>
                <w:sz w:val="21"/>
                <w:szCs w:val="21"/>
              </w:rPr>
              <w:t xml:space="preserve"> pjena (XPS)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≥ 25 - 50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0,033 do 0,040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1450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80 - 200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7.04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kruta poliuretanska pjena (PUR) ili </w:t>
            </w:r>
            <w:proofErr w:type="spellStart"/>
            <w:r w:rsidRPr="00C13935">
              <w:rPr>
                <w:sz w:val="21"/>
                <w:szCs w:val="21"/>
              </w:rPr>
              <w:t>polizocijanuratna</w:t>
            </w:r>
            <w:proofErr w:type="spellEnd"/>
          </w:p>
          <w:p w:rsidR="00505121" w:rsidRPr="00C13935" w:rsidRDefault="00505121" w:rsidP="00900422">
            <w:pPr>
              <w:rPr>
                <w:strike/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pjena (PIR)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≥ 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0,023 do 0,040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60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fenolna</w:t>
            </w:r>
            <w:proofErr w:type="spellEnd"/>
            <w:r w:rsidRPr="00C13935">
              <w:rPr>
                <w:sz w:val="21"/>
                <w:szCs w:val="21"/>
              </w:rPr>
              <w:t xml:space="preserve"> pjena (PF)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≥ 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0,020  do 0,045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7.06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čelijasto</w:t>
            </w:r>
            <w:proofErr w:type="spellEnd"/>
            <w:r w:rsidRPr="00C13935">
              <w:rPr>
                <w:sz w:val="21"/>
                <w:szCs w:val="21"/>
              </w:rPr>
              <w:t xml:space="preserve"> (pjenasto) staklo (CG)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 do 150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0,045 do 0,060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∞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drvena vuna (WW)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360 do 460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0,065 do 0,09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3/5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rFonts w:ascii="Minion Pro Cond" w:hAnsi="Minion Pro Cond"/>
                <w:sz w:val="21"/>
                <w:szCs w:val="21"/>
              </w:rPr>
              <w:t>7.08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drvena vuna (WW), debljina ploča 15 mm ≤ d ≤ 25 mm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4/8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7.09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ekspandirani </w:t>
            </w:r>
            <w:proofErr w:type="spellStart"/>
            <w:r w:rsidRPr="00C13935">
              <w:rPr>
                <w:sz w:val="21"/>
                <w:szCs w:val="21"/>
              </w:rPr>
              <w:t>perlit</w:t>
            </w:r>
            <w:proofErr w:type="spellEnd"/>
            <w:r w:rsidRPr="00C13935">
              <w:rPr>
                <w:sz w:val="21"/>
                <w:szCs w:val="21"/>
              </w:rPr>
              <w:t xml:space="preserve"> (EPB)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 do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0,040 do 0,065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ekspandirano pluto (ICB)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80 do 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0,045 do 0,055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1560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drvena </w:t>
            </w:r>
            <w:proofErr w:type="spellStart"/>
            <w:r w:rsidRPr="00C13935">
              <w:rPr>
                <w:sz w:val="21"/>
                <w:szCs w:val="21"/>
              </w:rPr>
              <w:t>vlakanca</w:t>
            </w:r>
            <w:proofErr w:type="spellEnd"/>
            <w:r w:rsidRPr="00C13935">
              <w:rPr>
                <w:sz w:val="21"/>
                <w:szCs w:val="21"/>
              </w:rPr>
              <w:t xml:space="preserve"> (WF)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50 do 450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0,035 0,070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5/10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7.12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  <w:r w:rsidRPr="00C13935">
              <w:rPr>
                <w:sz w:val="21"/>
                <w:szCs w:val="21"/>
              </w:rPr>
              <w:t xml:space="preserve"> ploče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3/3</w:t>
            </w:r>
          </w:p>
        </w:tc>
      </w:tr>
    </w:tbl>
    <w:p w:rsidR="00505121" w:rsidRPr="00C13935" w:rsidRDefault="00505121" w:rsidP="00505121">
      <w:pPr>
        <w:jc w:val="both"/>
      </w:pPr>
      <w:r w:rsidRPr="00C13935">
        <w:rPr>
          <w:i/>
          <w:iCs/>
        </w:rPr>
        <w:t xml:space="preserve">Napomena: </w:t>
      </w:r>
      <w:r w:rsidRPr="00C13935">
        <w:t xml:space="preserve">za materijale navedene u </w:t>
      </w:r>
      <w:r w:rsidR="006B6552" w:rsidRPr="00C13935">
        <w:t>tabeli</w:t>
      </w:r>
      <w:r w:rsidRPr="00C13935">
        <w:t xml:space="preserve"> 5. i sve ostale materijale moguće je koristiti i podatke iz odgovarajućih dokaza o </w:t>
      </w:r>
      <w:r w:rsidR="005E3F84" w:rsidRPr="00C13935">
        <w:t>specifikacijama</w:t>
      </w:r>
      <w:r w:rsidRPr="00C13935">
        <w:t xml:space="preserve"> </w:t>
      </w:r>
      <w:proofErr w:type="spellStart"/>
      <w:r w:rsidRPr="00C13935">
        <w:t>građevni</w:t>
      </w:r>
      <w:r w:rsidR="005E3F84" w:rsidRPr="00C13935">
        <w:t>ski</w:t>
      </w:r>
      <w:r w:rsidRPr="00C13935">
        <w:t>h</w:t>
      </w:r>
      <w:proofErr w:type="spellEnd"/>
      <w:r w:rsidRPr="00C13935">
        <w:t xml:space="preserve"> proizvoda.</w:t>
      </w:r>
    </w:p>
    <w:p w:rsidR="00505121" w:rsidRPr="00C13935" w:rsidRDefault="00505121" w:rsidP="00505121">
      <w:pPr>
        <w:jc w:val="both"/>
        <w:rPr>
          <w:i/>
          <w:iCs/>
        </w:rPr>
      </w:pPr>
    </w:p>
    <w:p w:rsidR="00505121" w:rsidRPr="00C13935" w:rsidRDefault="006B6552" w:rsidP="00505121">
      <w:pPr>
        <w:jc w:val="both"/>
      </w:pPr>
      <w:r w:rsidRPr="00C13935">
        <w:rPr>
          <w:i/>
          <w:iCs/>
        </w:rPr>
        <w:t>Tabela</w:t>
      </w:r>
      <w:r w:rsidR="00505121" w:rsidRPr="00C13935">
        <w:rPr>
          <w:i/>
          <w:iCs/>
        </w:rPr>
        <w:t xml:space="preserve"> 6.</w:t>
      </w:r>
      <w:r w:rsidR="00505121" w:rsidRPr="00C13935">
        <w:t xml:space="preserve"> Ravnot</w:t>
      </w:r>
      <w:r w:rsidR="005E3F84" w:rsidRPr="00C13935">
        <w:t>ežni sadržaj vlage u građevinsko</w:t>
      </w:r>
      <w:r w:rsidR="00505121" w:rsidRPr="00C13935">
        <w:t>m materijalu kod temperature zraka 23°C i relativne vlažnosti zraka 80 %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6121"/>
        <w:gridCol w:w="2165"/>
      </w:tblGrid>
      <w:tr w:rsidR="00505121" w:rsidRPr="00C13935" w:rsidTr="00900422">
        <w:trPr>
          <w:trHeight w:val="60"/>
          <w:jc w:val="center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1" w:type="dxa"/>
              <w:bottom w:w="5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Redni broj</w:t>
            </w:r>
          </w:p>
        </w:tc>
        <w:tc>
          <w:tcPr>
            <w:tcW w:w="3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57" w:type="dxa"/>
              <w:right w:w="11" w:type="dxa"/>
            </w:tcMar>
            <w:vAlign w:val="center"/>
          </w:tcPr>
          <w:p w:rsidR="00505121" w:rsidRPr="00C13935" w:rsidRDefault="006B6552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Građevunski</w:t>
            </w:r>
            <w:proofErr w:type="spellEnd"/>
            <w:r w:rsidRPr="00C13935">
              <w:rPr>
                <w:sz w:val="21"/>
                <w:szCs w:val="21"/>
              </w:rPr>
              <w:t xml:space="preserve"> </w:t>
            </w:r>
            <w:r w:rsidR="00505121" w:rsidRPr="00C13935">
              <w:rPr>
                <w:sz w:val="21"/>
                <w:szCs w:val="21"/>
              </w:rPr>
              <w:t xml:space="preserve"> materijal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5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Sadržaj</w:t>
            </w:r>
            <w:r w:rsidRPr="00C13935">
              <w:rPr>
                <w:sz w:val="21"/>
                <w:szCs w:val="21"/>
              </w:rPr>
              <w:br/>
              <w:t>vlage u</w:t>
            </w:r>
            <w:r w:rsidRPr="00C13935">
              <w:rPr>
                <w:sz w:val="21"/>
                <w:szCs w:val="21"/>
              </w:rPr>
              <w:br/>
              <w:t>kg/kg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guste strukture sa šupljikavim agregatom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šupljikave strukture s gustim agregatom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0,030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šupljikave strukture sa šupljikavim agregatom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0,045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gips, </w:t>
            </w:r>
            <w:proofErr w:type="spellStart"/>
            <w:r w:rsidRPr="00C13935">
              <w:rPr>
                <w:sz w:val="21"/>
                <w:szCs w:val="21"/>
              </w:rPr>
              <w:t>anhidrit</w:t>
            </w:r>
            <w:proofErr w:type="spellEnd"/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0,020</w:t>
            </w:r>
          </w:p>
        </w:tc>
      </w:tr>
      <w:tr w:rsidR="00505121" w:rsidRPr="00C13935" w:rsidTr="00900422">
        <w:trPr>
          <w:trHeight w:val="60"/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drvo, proizvodi na bazi drva, proizvodi na bazi biljnih </w:t>
            </w:r>
            <w:proofErr w:type="spellStart"/>
            <w:r w:rsidRPr="00C13935">
              <w:rPr>
                <w:sz w:val="21"/>
                <w:szCs w:val="21"/>
              </w:rPr>
              <w:t>vlakanaca</w:t>
            </w:r>
            <w:proofErr w:type="spellEnd"/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0,150</w:t>
            </w:r>
          </w:p>
        </w:tc>
      </w:tr>
    </w:tbl>
    <w:p w:rsidR="00505121" w:rsidRPr="00C13935" w:rsidRDefault="00505121" w:rsidP="00505121">
      <w:pPr>
        <w:jc w:val="both"/>
        <w:rPr>
          <w:i/>
          <w:iCs/>
        </w:rPr>
      </w:pPr>
    </w:p>
    <w:p w:rsidR="00505121" w:rsidRPr="00C13935" w:rsidRDefault="006B6552" w:rsidP="00505121">
      <w:pPr>
        <w:jc w:val="both"/>
      </w:pPr>
      <w:r w:rsidRPr="00C13935">
        <w:rPr>
          <w:i/>
          <w:iCs/>
        </w:rPr>
        <w:t>Tabela</w:t>
      </w:r>
      <w:r w:rsidR="00505121" w:rsidRPr="00C13935">
        <w:rPr>
          <w:i/>
          <w:iCs/>
        </w:rPr>
        <w:t xml:space="preserve"> 7.</w:t>
      </w:r>
      <w:r w:rsidR="00505121" w:rsidRPr="00C13935">
        <w:t xml:space="preserve"> Faktori </w:t>
      </w:r>
      <w:r w:rsidRPr="00C13935">
        <w:t>proračuna</w:t>
      </w:r>
      <w:r w:rsidR="00505121" w:rsidRPr="00C13935">
        <w:t xml:space="preserve"> za ravnotežni sadržaj vlage (23 °C/80 %) u odnosu na vrijednost </w:t>
      </w:r>
      <w:r w:rsidR="005E3F84" w:rsidRPr="00C13935">
        <w:t>toplotn</w:t>
      </w:r>
      <w:r w:rsidR="00505121" w:rsidRPr="00C13935">
        <w:t>e provodljivosti suhog materijala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5781"/>
        <w:gridCol w:w="2341"/>
      </w:tblGrid>
      <w:tr w:rsidR="00505121" w:rsidRPr="00C13935" w:rsidTr="00900422">
        <w:trPr>
          <w:trHeight w:val="20"/>
          <w:jc w:val="center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1" w:type="dxa"/>
              <w:bottom w:w="5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Redni broj</w:t>
            </w:r>
          </w:p>
        </w:tc>
        <w:tc>
          <w:tcPr>
            <w:tcW w:w="3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5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Građevn</w:t>
            </w:r>
            <w:r w:rsidR="005E3F84" w:rsidRPr="00C13935">
              <w:rPr>
                <w:sz w:val="21"/>
                <w:szCs w:val="21"/>
              </w:rPr>
              <w:t>sk</w:t>
            </w:r>
            <w:r w:rsidRPr="00C13935">
              <w:rPr>
                <w:sz w:val="21"/>
                <w:szCs w:val="21"/>
              </w:rPr>
              <w:t>i</w:t>
            </w:r>
            <w:proofErr w:type="spellEnd"/>
            <w:r w:rsidRPr="00C13935">
              <w:rPr>
                <w:sz w:val="21"/>
                <w:szCs w:val="21"/>
              </w:rPr>
              <w:t xml:space="preserve"> materijal ili zid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1" w:type="dxa"/>
              <w:bottom w:w="57" w:type="dxa"/>
              <w:right w:w="11" w:type="dxa"/>
            </w:tcMar>
            <w:vAlign w:val="center"/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Faktor</w:t>
            </w:r>
            <w:r w:rsidRPr="00C13935">
              <w:rPr>
                <w:sz w:val="21"/>
                <w:szCs w:val="21"/>
              </w:rPr>
              <w:br/>
            </w:r>
            <w:r w:rsidR="005E3F84" w:rsidRPr="00C13935">
              <w:rPr>
                <w:sz w:val="21"/>
                <w:szCs w:val="21"/>
              </w:rPr>
              <w:t>izračuna</w:t>
            </w:r>
          </w:p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F</w:t>
            </w:r>
            <w:r w:rsidRPr="00C13935">
              <w:rPr>
                <w:sz w:val="21"/>
                <w:szCs w:val="21"/>
                <w:vertAlign w:val="subscript"/>
              </w:rPr>
              <w:t>m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cigla od gline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1,13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2.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krečno silikatna cigla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1,27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3.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porobeton</w:t>
            </w:r>
            <w:proofErr w:type="spellEnd"/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1,20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4.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beton s granulama </w:t>
            </w:r>
            <w:proofErr w:type="spellStart"/>
            <w:r w:rsidRPr="00C13935">
              <w:rPr>
                <w:sz w:val="21"/>
                <w:szCs w:val="21"/>
              </w:rPr>
              <w:t>polistirena</w:t>
            </w:r>
            <w:proofErr w:type="spellEnd"/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1,13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5.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laganim agregatom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1,22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6.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proofErr w:type="spellStart"/>
            <w:r w:rsidRPr="00C13935">
              <w:rPr>
                <w:sz w:val="21"/>
                <w:szCs w:val="21"/>
              </w:rPr>
              <w:t>mort</w:t>
            </w:r>
            <w:proofErr w:type="spellEnd"/>
            <w:r w:rsidRPr="00C13935">
              <w:rPr>
                <w:sz w:val="21"/>
                <w:szCs w:val="21"/>
              </w:rPr>
              <w:t xml:space="preserve"> i </w:t>
            </w:r>
            <w:r w:rsidR="006B6552" w:rsidRPr="00C13935">
              <w:rPr>
                <w:sz w:val="21"/>
                <w:szCs w:val="21"/>
              </w:rPr>
              <w:t>malter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1,27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7.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s teškim agregatom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1,17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8.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beton guste strukture sa šupljikavim agregatom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1,45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9.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 xml:space="preserve">gips, </w:t>
            </w:r>
            <w:proofErr w:type="spellStart"/>
            <w:r w:rsidRPr="00C13935">
              <w:rPr>
                <w:sz w:val="21"/>
                <w:szCs w:val="21"/>
              </w:rPr>
              <w:t>anhidrit</w:t>
            </w:r>
            <w:proofErr w:type="spellEnd"/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1,25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10.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blokovi na bazi drva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1,60</w:t>
            </w:r>
          </w:p>
        </w:tc>
      </w:tr>
      <w:tr w:rsidR="00505121" w:rsidRPr="00C13935" w:rsidTr="00900422">
        <w:trPr>
          <w:trHeight w:val="59"/>
          <w:jc w:val="center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11.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asfalt, bitumen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505121" w:rsidRPr="00C13935" w:rsidRDefault="00505121" w:rsidP="00900422">
            <w:pPr>
              <w:jc w:val="center"/>
              <w:rPr>
                <w:sz w:val="21"/>
                <w:szCs w:val="21"/>
              </w:rPr>
            </w:pPr>
            <w:r w:rsidRPr="00C13935">
              <w:rPr>
                <w:sz w:val="21"/>
                <w:szCs w:val="21"/>
              </w:rPr>
              <w:t>1,00</w:t>
            </w:r>
          </w:p>
        </w:tc>
      </w:tr>
    </w:tbl>
    <w:p w:rsidR="00505121" w:rsidRPr="00C13935" w:rsidRDefault="00505121" w:rsidP="00505121">
      <w:pPr>
        <w:jc w:val="both"/>
      </w:pPr>
    </w:p>
    <w:p w:rsidR="00505121" w:rsidRPr="00C13935" w:rsidRDefault="00505121" w:rsidP="00505121">
      <w:pPr>
        <w:jc w:val="both"/>
      </w:pPr>
    </w:p>
    <w:p w:rsidR="00505121" w:rsidRPr="00C13935" w:rsidRDefault="00505121" w:rsidP="00505121">
      <w:pPr>
        <w:jc w:val="both"/>
      </w:pPr>
    </w:p>
    <w:p w:rsidR="00AB3771" w:rsidRPr="00C13935" w:rsidRDefault="00AB3771" w:rsidP="00AB3771">
      <w:pPr>
        <w:jc w:val="both"/>
      </w:pPr>
      <w:r w:rsidRPr="00C13935">
        <w:rPr>
          <w:i/>
          <w:iCs/>
        </w:rPr>
        <w:t>Tabela 8.</w:t>
      </w:r>
      <w:r w:rsidRPr="00C13935">
        <w:t xml:space="preserve"> Površinski otpori prelazu toplote za određene građevinske dijelove</w:t>
      </w:r>
    </w:p>
    <w:p w:rsidR="00AB3771" w:rsidRPr="00C13935" w:rsidRDefault="00AB3771" w:rsidP="00AB377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988"/>
        <w:gridCol w:w="1315"/>
        <w:gridCol w:w="1607"/>
        <w:gridCol w:w="295"/>
        <w:gridCol w:w="997"/>
        <w:gridCol w:w="398"/>
        <w:gridCol w:w="574"/>
        <w:gridCol w:w="1049"/>
      </w:tblGrid>
      <w:tr w:rsidR="00AB3771" w:rsidRPr="00C13935" w:rsidTr="00FB5032">
        <w:tc>
          <w:tcPr>
            <w:tcW w:w="9350" w:type="dxa"/>
            <w:gridSpan w:val="9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b/>
                <w:bCs/>
                <w:lang w:val="bs-Latn-BA"/>
              </w:rPr>
              <w:t>Otpori prelazu toplote za određene građevinske dijelove</w:t>
            </w:r>
            <w:r w:rsidRPr="00C13935">
              <w:rPr>
                <w:lang w:val="bs-Latn-BA"/>
              </w:rPr>
              <w:t xml:space="preserve"> [m</w:t>
            </w:r>
            <w:r w:rsidRPr="00C13935">
              <w:rPr>
                <w:vertAlign w:val="superscript"/>
                <w:lang w:val="bs-Latn-BA"/>
              </w:rPr>
              <w:t>2</w:t>
            </w:r>
            <w:r w:rsidRPr="00C13935">
              <w:rPr>
                <w:lang w:val="bs-Latn-BA"/>
              </w:rPr>
              <w:t xml:space="preserve">K/W] </w:t>
            </w:r>
          </w:p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prema BAS EN ISO 6946</w:t>
            </w:r>
          </w:p>
        </w:tc>
      </w:tr>
      <w:tr w:rsidR="00AB3771" w:rsidRPr="00C13935" w:rsidTr="00FB5032">
        <w:tc>
          <w:tcPr>
            <w:tcW w:w="2833" w:type="dxa"/>
            <w:gridSpan w:val="2"/>
            <w:vMerge w:val="restart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noProof/>
                <w:lang w:val="bs-Latn-BA" w:eastAsia="bs-Latn-BA" w:bidi="he-IL"/>
              </w:rPr>
              <w:drawing>
                <wp:inline distT="0" distB="0" distL="0" distR="0" wp14:anchorId="4B17B380" wp14:editId="674E2507">
                  <wp:extent cx="1624368" cy="13755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00" cy="13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5100" w:type="dxa"/>
            <w:gridSpan w:val="6"/>
            <w:tcBorders>
              <w:bottom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Smjer toplotnog toka</w:t>
            </w:r>
          </w:p>
        </w:tc>
      </w:tr>
      <w:tr w:rsidR="00AB3771" w:rsidRPr="00C13935" w:rsidTr="00FB5032">
        <w:tc>
          <w:tcPr>
            <w:tcW w:w="2833" w:type="dxa"/>
            <w:gridSpan w:val="2"/>
            <w:vMerge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  <w:right w:val="nil"/>
            </w:tcBorders>
          </w:tcPr>
          <w:p w:rsidR="00AB3771" w:rsidRPr="00C13935" w:rsidRDefault="00AB3771" w:rsidP="00FB5032">
            <w:pPr>
              <w:jc w:val="center"/>
              <w:rPr>
                <w:rFonts w:asciiTheme="majorBidi" w:hAnsiTheme="majorBidi" w:cstheme="majorBidi"/>
                <w:b/>
                <w:bCs/>
                <w:lang w:val="bs-Latn-BA"/>
              </w:rPr>
            </w:pPr>
            <w:r w:rsidRPr="00C13935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prema gore </w:t>
            </w:r>
          </w:p>
          <w:p w:rsidR="00AB3771" w:rsidRPr="00C13935" w:rsidRDefault="00AB3771" w:rsidP="00FB5032">
            <w:pPr>
              <w:jc w:val="center"/>
              <w:rPr>
                <w:rFonts w:asciiTheme="majorBidi" w:hAnsiTheme="majorBidi" w:cstheme="majorBidi"/>
                <w:b/>
                <w:bCs/>
                <w:lang w:val="bs-Latn-BA"/>
              </w:rPr>
            </w:pPr>
            <w:r w:rsidRPr="00C13935">
              <w:rPr>
                <w:rFonts w:asciiTheme="majorBidi" w:hAnsiTheme="majorBidi" w:cstheme="majorBidi"/>
                <w:b/>
                <w:bCs/>
                <w:lang w:val="bs-Latn-BA"/>
              </w:rPr>
              <w:t>≤ 30°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71" w:rsidRPr="00C13935" w:rsidRDefault="00AB3771" w:rsidP="00FB5032">
            <w:pPr>
              <w:jc w:val="center"/>
              <w:rPr>
                <w:b/>
                <w:bCs/>
                <w:lang w:val="bs-Latn-BA"/>
              </w:rPr>
            </w:pPr>
            <w:r w:rsidRPr="00C13935">
              <w:rPr>
                <w:b/>
                <w:bCs/>
                <w:lang w:val="bs-Latn-BA"/>
              </w:rPr>
              <w:t>vodoravan*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B3771" w:rsidRPr="00C13935" w:rsidRDefault="00AB3771" w:rsidP="00FB5032">
            <w:pPr>
              <w:jc w:val="center"/>
              <w:rPr>
                <w:b/>
                <w:bCs/>
                <w:lang w:val="bs-Latn-BA"/>
              </w:rPr>
            </w:pPr>
            <w:r w:rsidRPr="00C13935">
              <w:rPr>
                <w:b/>
                <w:bCs/>
                <w:lang w:val="bs-Latn-BA"/>
              </w:rPr>
              <w:t>prema dole</w:t>
            </w:r>
          </w:p>
        </w:tc>
      </w:tr>
      <w:tr w:rsidR="00AB3771" w:rsidRPr="00C13935" w:rsidTr="00FB5032">
        <w:tc>
          <w:tcPr>
            <w:tcW w:w="2833" w:type="dxa"/>
            <w:gridSpan w:val="2"/>
            <w:vMerge/>
          </w:tcPr>
          <w:p w:rsidR="00AB3771" w:rsidRPr="00C13935" w:rsidRDefault="00AB3771" w:rsidP="00FB5032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417" w:type="dxa"/>
          </w:tcPr>
          <w:p w:rsidR="00AB3771" w:rsidRPr="00C13935" w:rsidRDefault="00AB3771" w:rsidP="00FB5032">
            <w:pPr>
              <w:jc w:val="center"/>
              <w:rPr>
                <w:b/>
                <w:bCs/>
                <w:lang w:val="bs-Latn-BA"/>
              </w:rPr>
            </w:pPr>
            <w:proofErr w:type="spellStart"/>
            <w:r w:rsidRPr="00C13935">
              <w:rPr>
                <w:b/>
                <w:bCs/>
                <w:i/>
                <w:iCs/>
                <w:lang w:val="bs-Latn-BA"/>
              </w:rPr>
              <w:t>R</w:t>
            </w:r>
            <w:r w:rsidRPr="00C13935">
              <w:rPr>
                <w:b/>
                <w:bCs/>
                <w:i/>
                <w:iCs/>
                <w:vertAlign w:val="subscript"/>
                <w:lang w:val="bs-Latn-BA"/>
              </w:rPr>
              <w:t>si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  <w:right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700" w:type="dxa"/>
            <w:gridSpan w:val="2"/>
            <w:tcBorders>
              <w:left w:val="nil"/>
              <w:bottom w:val="single" w:sz="4" w:space="0" w:color="auto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0,17</w:t>
            </w:r>
          </w:p>
        </w:tc>
      </w:tr>
      <w:tr w:rsidR="00AB3771" w:rsidRPr="00C13935" w:rsidTr="00FB5032">
        <w:tc>
          <w:tcPr>
            <w:tcW w:w="2833" w:type="dxa"/>
            <w:gridSpan w:val="2"/>
            <w:vMerge/>
          </w:tcPr>
          <w:p w:rsidR="00AB3771" w:rsidRPr="00C13935" w:rsidRDefault="00AB3771" w:rsidP="00FB5032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417" w:type="dxa"/>
          </w:tcPr>
          <w:p w:rsidR="00AB3771" w:rsidRPr="00C13935" w:rsidRDefault="00AB3771" w:rsidP="00FB5032">
            <w:pPr>
              <w:jc w:val="center"/>
              <w:rPr>
                <w:b/>
                <w:bCs/>
                <w:lang w:val="bs-Latn-BA"/>
              </w:rPr>
            </w:pPr>
            <w:proofErr w:type="spellStart"/>
            <w:r w:rsidRPr="00C13935">
              <w:rPr>
                <w:b/>
                <w:bCs/>
                <w:i/>
                <w:iCs/>
                <w:lang w:val="bs-Latn-BA"/>
              </w:rPr>
              <w:t>R</w:t>
            </w:r>
            <w:r w:rsidRPr="00C13935">
              <w:rPr>
                <w:b/>
                <w:bCs/>
                <w:i/>
                <w:iCs/>
                <w:vertAlign w:val="subscript"/>
                <w:lang w:val="bs-Latn-BA"/>
              </w:rPr>
              <w:t>se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right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0,04</w:t>
            </w:r>
          </w:p>
        </w:tc>
      </w:tr>
      <w:tr w:rsidR="00AB3771" w:rsidRPr="00C13935" w:rsidTr="00FB5032">
        <w:tc>
          <w:tcPr>
            <w:tcW w:w="2833" w:type="dxa"/>
            <w:gridSpan w:val="2"/>
            <w:vMerge/>
          </w:tcPr>
          <w:p w:rsidR="00AB3771" w:rsidRPr="00C13935" w:rsidRDefault="00AB3771" w:rsidP="00FB5032">
            <w:pPr>
              <w:jc w:val="right"/>
              <w:rPr>
                <w:rFonts w:asciiTheme="majorBidi" w:hAnsiTheme="majorBidi" w:cstheme="majorBidi"/>
                <w:b/>
                <w:bCs/>
                <w:lang w:val="bs-Latn-BA"/>
              </w:rPr>
            </w:pPr>
          </w:p>
        </w:tc>
        <w:tc>
          <w:tcPr>
            <w:tcW w:w="4817" w:type="dxa"/>
            <w:gridSpan w:val="5"/>
          </w:tcPr>
          <w:p w:rsidR="00AB3771" w:rsidRPr="00C13935" w:rsidRDefault="00AB3771" w:rsidP="00FB5032">
            <w:pPr>
              <w:jc w:val="right"/>
              <w:rPr>
                <w:rFonts w:asciiTheme="majorBidi" w:hAnsiTheme="majorBidi" w:cstheme="majorBidi"/>
                <w:b/>
                <w:bCs/>
                <w:lang w:val="bs-Latn-BA"/>
              </w:rPr>
            </w:pPr>
            <w:r w:rsidRPr="00C13935">
              <w:rPr>
                <w:rFonts w:asciiTheme="majorBidi" w:hAnsiTheme="majorBidi" w:cstheme="majorBidi"/>
                <w:b/>
                <w:bCs/>
                <w:lang w:val="bs-Latn-BA"/>
              </w:rPr>
              <w:t>građevinski dijelovi u kontaktu sa tlom</w:t>
            </w:r>
          </w:p>
        </w:tc>
        <w:tc>
          <w:tcPr>
            <w:tcW w:w="1700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  <w:r w:rsidRPr="00C13935">
              <w:rPr>
                <w:i/>
                <w:iCs/>
                <w:lang w:val="bs-Latn-BA"/>
              </w:rPr>
              <w:t xml:space="preserve"> = 0</w:t>
            </w:r>
          </w:p>
        </w:tc>
      </w:tr>
      <w:tr w:rsidR="00AB3771" w:rsidRPr="00C13935" w:rsidTr="00FB5032"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:rsidR="00AB3771" w:rsidRPr="00C13935" w:rsidRDefault="00AB3771" w:rsidP="00FB5032">
            <w:pPr>
              <w:jc w:val="right"/>
              <w:rPr>
                <w:b/>
                <w:bCs/>
                <w:lang w:val="bs-Latn-BA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AB3771" w:rsidRPr="00C13935" w:rsidRDefault="00AB3771" w:rsidP="00FB5032">
            <w:pPr>
              <w:jc w:val="right"/>
              <w:rPr>
                <w:b/>
                <w:bCs/>
                <w:lang w:val="bs-Latn-BA"/>
              </w:rPr>
            </w:pPr>
            <w:r w:rsidRPr="00C13935">
              <w:rPr>
                <w:rFonts w:asciiTheme="majorBidi" w:hAnsiTheme="majorBidi" w:cstheme="majorBidi"/>
                <w:b/>
                <w:bCs/>
                <w:lang w:val="bs-Latn-BA"/>
              </w:rPr>
              <w:t>građevinski dijelovi sa dobro provjeravanim slojem zraka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  <w:r w:rsidRPr="00C13935">
              <w:rPr>
                <w:i/>
                <w:iCs/>
                <w:lang w:val="bs-Latn-BA"/>
              </w:rPr>
              <w:t xml:space="preserve"> = 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si</w:t>
            </w:r>
            <w:proofErr w:type="spellEnd"/>
          </w:p>
        </w:tc>
      </w:tr>
      <w:tr w:rsidR="00AB3771" w:rsidRPr="00C13935" w:rsidTr="00FB5032"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771" w:rsidRPr="00C13935" w:rsidRDefault="00AB3771" w:rsidP="00FB5032">
            <w:pPr>
              <w:rPr>
                <w:rFonts w:asciiTheme="majorBidi" w:hAnsiTheme="majorBidi" w:cstheme="majorBidi"/>
                <w:i/>
                <w:iCs/>
                <w:lang w:val="bs-Latn-BA"/>
              </w:rPr>
            </w:pPr>
            <w:r w:rsidRPr="00C13935">
              <w:rPr>
                <w:rFonts w:asciiTheme="majorBidi" w:hAnsiTheme="majorBidi" w:cstheme="majorBidi"/>
                <w:i/>
                <w:iCs/>
                <w:sz w:val="18"/>
                <w:szCs w:val="18"/>
                <w:lang w:val="bs-Latn-BA"/>
              </w:rPr>
              <w:t>Vrijednosti u koloni „vodoravan“ primjenjuju se za smjerove toplotnog toka nagiba do ±30° u odnosu na vodoravnu površinu</w:t>
            </w: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lang w:val="bs-Latn-BA"/>
              </w:rPr>
              <w:t>Smjer toplotnog toka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Toplotni protok ka spoljašnjoj sredini, preko građevinskog elementa određenog tipa</w:t>
            </w:r>
          </w:p>
        </w:tc>
        <w:tc>
          <w:tcPr>
            <w:tcW w:w="3102" w:type="dxa"/>
            <w:gridSpan w:val="4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Otpor prelazu toplote</w:t>
            </w:r>
          </w:p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[m</w:t>
            </w:r>
            <w:r w:rsidRPr="00C13935">
              <w:rPr>
                <w:vertAlign w:val="superscript"/>
                <w:lang w:val="bs-Latn-BA"/>
              </w:rPr>
              <w:t>2</w:t>
            </w:r>
            <w:r w:rsidRPr="00C13935">
              <w:rPr>
                <w:lang w:val="bs-Latn-BA"/>
              </w:rPr>
              <w:t>K/W]</w:t>
            </w: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si</w:t>
            </w:r>
            <w:proofErr w:type="spellEnd"/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si</w:t>
            </w:r>
            <w:proofErr w:type="spellEnd"/>
            <w:r w:rsidRPr="00C13935">
              <w:rPr>
                <w:i/>
                <w:iCs/>
                <w:vertAlign w:val="subscript"/>
                <w:lang w:val="bs-Latn-BA"/>
              </w:rPr>
              <w:t xml:space="preserve"> + 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jc w:val="center"/>
              <w:rPr>
                <w:i/>
                <w:iCs/>
                <w:lang w:val="bs-Latn-BA"/>
              </w:rPr>
            </w:pPr>
          </w:p>
        </w:tc>
        <w:tc>
          <w:tcPr>
            <w:tcW w:w="7512" w:type="dxa"/>
            <w:gridSpan w:val="8"/>
          </w:tcPr>
          <w:p w:rsidR="00AB3771" w:rsidRPr="00C13935" w:rsidRDefault="00AB3771" w:rsidP="00FB5032">
            <w:pPr>
              <w:jc w:val="center"/>
              <w:rPr>
                <w:b/>
                <w:bCs/>
                <w:i/>
                <w:iCs/>
                <w:lang w:val="bs-Latn-BA"/>
              </w:rPr>
            </w:pPr>
            <w:r w:rsidRPr="00C13935">
              <w:rPr>
                <w:rFonts w:eastAsia="Times New Roman,Italic"/>
                <w:b/>
                <w:bCs/>
                <w:i/>
                <w:iCs/>
                <w:lang w:val="bs-Latn-BA"/>
              </w:rPr>
              <w:t>Građevinski elementi koji se graniče sa spoljašnjim vazduhom</w:t>
            </w: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vodoravan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Vanjski zidovi, zidovi prema garaži, tavanu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0,04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jc w:val="right"/>
              <w:rPr>
                <w:i/>
                <w:iCs/>
                <w:sz w:val="22"/>
                <w:szCs w:val="22"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dobro provjetravani (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  <w:r w:rsidRPr="00C13935">
              <w:rPr>
                <w:i/>
                <w:iCs/>
                <w:lang w:val="bs-Latn-BA"/>
              </w:rPr>
              <w:t xml:space="preserve"> = 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si</w:t>
            </w:r>
            <w:proofErr w:type="spellEnd"/>
            <w:r w:rsidRPr="00C13935">
              <w:rPr>
                <w:i/>
                <w:iCs/>
                <w:lang w:val="bs-Latn-BA"/>
              </w:rPr>
              <w:t>)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gore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Ravni i kosi krovovi iznad grijanog prostora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0,04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jc w:val="right"/>
              <w:rPr>
                <w:i/>
                <w:iCs/>
                <w:sz w:val="22"/>
                <w:szCs w:val="22"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dobro provjetravani (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  <w:r w:rsidRPr="00C13935">
              <w:rPr>
                <w:i/>
                <w:iCs/>
                <w:lang w:val="bs-Latn-BA"/>
              </w:rPr>
              <w:t xml:space="preserve"> = 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si</w:t>
            </w:r>
            <w:proofErr w:type="spellEnd"/>
            <w:r w:rsidRPr="00C13935">
              <w:rPr>
                <w:i/>
                <w:iCs/>
                <w:lang w:val="bs-Latn-BA"/>
              </w:rPr>
              <w:t>)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dole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Plafoni iznad vanjskog zraka, plafoni iznad garaže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rFonts w:eastAsiaTheme="minorHAnsi"/>
                <w:lang w:val="bs-Latn-BA"/>
              </w:rPr>
              <w:t>0,17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0,04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jc w:val="right"/>
              <w:rPr>
                <w:i/>
                <w:iCs/>
                <w:sz w:val="22"/>
                <w:szCs w:val="22"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dobro provjetravani (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se</w:t>
            </w:r>
            <w:proofErr w:type="spellEnd"/>
            <w:r w:rsidRPr="00C13935">
              <w:rPr>
                <w:i/>
                <w:iCs/>
                <w:lang w:val="bs-Latn-BA"/>
              </w:rPr>
              <w:t xml:space="preserve"> = </w:t>
            </w:r>
            <w:proofErr w:type="spellStart"/>
            <w:r w:rsidRPr="00C13935">
              <w:rPr>
                <w:i/>
                <w:iCs/>
                <w:lang w:val="bs-Latn-BA"/>
              </w:rPr>
              <w:t>R</w:t>
            </w:r>
            <w:r w:rsidRPr="00C13935">
              <w:rPr>
                <w:i/>
                <w:iCs/>
                <w:vertAlign w:val="subscript"/>
                <w:lang w:val="bs-Latn-BA"/>
              </w:rPr>
              <w:t>si</w:t>
            </w:r>
            <w:proofErr w:type="spellEnd"/>
            <w:r w:rsidRPr="00C13935">
              <w:rPr>
                <w:i/>
                <w:iCs/>
                <w:lang w:val="bs-Latn-BA"/>
              </w:rPr>
              <w:t>)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rFonts w:eastAsiaTheme="minorHAnsi"/>
                <w:lang w:val="bs-Latn-BA"/>
              </w:rPr>
              <w:t>0,17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rFonts w:eastAsiaTheme="minorHAnsi"/>
                <w:lang w:val="bs-Latn-BA"/>
              </w:rPr>
              <w:t>0,17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jc w:val="right"/>
              <w:rPr>
                <w:i/>
                <w:iCs/>
                <w:lang w:val="bs-Latn-BA"/>
              </w:rPr>
            </w:pP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7512" w:type="dxa"/>
            <w:gridSpan w:val="8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rFonts w:eastAsia="Times New Roman,Italic"/>
                <w:b/>
                <w:bCs/>
                <w:i/>
                <w:iCs/>
                <w:lang w:val="bs-Latn-BA"/>
              </w:rPr>
              <w:t xml:space="preserve">Građevinski elementi koji se graniče sa </w:t>
            </w:r>
            <w:r w:rsidRPr="00C13935">
              <w:rPr>
                <w:b/>
                <w:bCs/>
                <w:i/>
                <w:iCs/>
                <w:lang w:val="bs-Latn-BA"/>
              </w:rPr>
              <w:t>negrijanim prostorijama</w:t>
            </w: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vodoravan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sz w:val="22"/>
                <w:szCs w:val="22"/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Zidovi prema negrijanim prostorijama i negrijanom stubištu temperature više od 0°C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dole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lang w:val="bs-Latn-BA"/>
              </w:rPr>
              <w:t>P</w:t>
            </w:r>
            <w:r w:rsidRPr="00C13935">
              <w:rPr>
                <w:sz w:val="22"/>
                <w:szCs w:val="22"/>
                <w:lang w:val="bs-Latn-BA"/>
              </w:rPr>
              <w:t xml:space="preserve">lafoni </w:t>
            </w:r>
            <w:r w:rsidRPr="00C13935">
              <w:rPr>
                <w:lang w:val="bs-Latn-BA"/>
              </w:rPr>
              <w:t>iznad</w:t>
            </w:r>
            <w:r w:rsidRPr="00C13935">
              <w:rPr>
                <w:sz w:val="22"/>
                <w:szCs w:val="22"/>
                <w:lang w:val="bs-Latn-BA"/>
              </w:rPr>
              <w:t xml:space="preserve"> negrijani</w:t>
            </w:r>
            <w:r w:rsidRPr="00C13935">
              <w:rPr>
                <w:lang w:val="bs-Latn-BA"/>
              </w:rPr>
              <w:t>h</w:t>
            </w:r>
            <w:r w:rsidRPr="00C13935">
              <w:rPr>
                <w:sz w:val="22"/>
                <w:szCs w:val="22"/>
                <w:lang w:val="bs-Latn-BA"/>
              </w:rPr>
              <w:t xml:space="preserve"> prostorija i negrijano</w:t>
            </w:r>
            <w:r w:rsidRPr="00C13935">
              <w:rPr>
                <w:lang w:val="bs-Latn-BA"/>
              </w:rPr>
              <w:t>g</w:t>
            </w:r>
            <w:r w:rsidRPr="00C13935">
              <w:rPr>
                <w:sz w:val="22"/>
                <w:szCs w:val="22"/>
                <w:lang w:val="bs-Latn-BA"/>
              </w:rPr>
              <w:t xml:space="preserve"> stubišt</w:t>
            </w:r>
            <w:r w:rsidRPr="00C13935">
              <w:rPr>
                <w:lang w:val="bs-Latn-BA"/>
              </w:rPr>
              <w:t>a</w:t>
            </w:r>
            <w:r w:rsidRPr="00C13935">
              <w:rPr>
                <w:sz w:val="22"/>
                <w:szCs w:val="22"/>
                <w:lang w:val="bs-Latn-BA"/>
              </w:rPr>
              <w:t xml:space="preserve"> temperature više od 0°C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0,17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0,17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gore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lang w:val="bs-Latn-BA"/>
              </w:rPr>
              <w:t>P</w:t>
            </w:r>
            <w:r w:rsidRPr="00C13935">
              <w:rPr>
                <w:sz w:val="22"/>
                <w:szCs w:val="22"/>
                <w:lang w:val="bs-Latn-BA"/>
              </w:rPr>
              <w:t xml:space="preserve">lafoni prema </w:t>
            </w:r>
            <w:r w:rsidRPr="00C13935">
              <w:rPr>
                <w:lang w:val="bs-Latn-BA"/>
              </w:rPr>
              <w:t xml:space="preserve">negrijanom </w:t>
            </w:r>
            <w:r w:rsidRPr="00C13935">
              <w:rPr>
                <w:sz w:val="22"/>
                <w:szCs w:val="22"/>
                <w:lang w:val="bs-Latn-BA"/>
              </w:rPr>
              <w:t>tavanu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7512" w:type="dxa"/>
            <w:gridSpan w:val="8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rFonts w:eastAsia="Times New Roman,Italic"/>
                <w:b/>
                <w:bCs/>
                <w:i/>
                <w:iCs/>
                <w:lang w:val="bs-Latn-BA"/>
              </w:rPr>
              <w:t xml:space="preserve">Građevinski elementi </w:t>
            </w:r>
            <w:r w:rsidRPr="00C13935">
              <w:rPr>
                <w:b/>
                <w:bCs/>
                <w:i/>
                <w:iCs/>
                <w:lang w:val="bs-Latn-BA"/>
              </w:rPr>
              <w:t>u kontaktu sa tlom</w:t>
            </w: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vodoravan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Zidovi prema tlu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0,00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dole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sz w:val="22"/>
                <w:szCs w:val="22"/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Podovi na tlu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0,17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0,00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</w:p>
        </w:tc>
        <w:tc>
          <w:tcPr>
            <w:tcW w:w="7512" w:type="dxa"/>
            <w:gridSpan w:val="8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b/>
                <w:bCs/>
                <w:i/>
                <w:iCs/>
                <w:lang w:val="bs-Latn-BA"/>
              </w:rPr>
              <w:t>Građevinski elementi između grijanih prostora različite temperature</w:t>
            </w: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vodoravan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lang w:val="bs-Latn-BA"/>
              </w:rPr>
              <w:t>Z</w:t>
            </w:r>
            <w:r w:rsidRPr="00C13935">
              <w:rPr>
                <w:sz w:val="22"/>
                <w:szCs w:val="22"/>
                <w:lang w:val="bs-Latn-BA"/>
              </w:rPr>
              <w:t xml:space="preserve">idovi između stanova, </w:t>
            </w:r>
            <w:r w:rsidRPr="00C13935">
              <w:rPr>
                <w:lang w:val="bs-Latn-BA"/>
              </w:rPr>
              <w:t>zidovi</w:t>
            </w:r>
            <w:r w:rsidRPr="00C13935">
              <w:rPr>
                <w:sz w:val="22"/>
                <w:szCs w:val="22"/>
                <w:lang w:val="bs-Latn-BA"/>
              </w:rPr>
              <w:t xml:space="preserve"> između grijanih prostorija različitih korisnika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0,13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0,08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dole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Plafoni između stanova, plafoni između grijanih prostorija različitih korisnika</w:t>
            </w:r>
          </w:p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(prostor ispod je prostor niže temperature)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0,17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0,08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  <w:tr w:rsidR="00AB3771" w:rsidRPr="00C13935" w:rsidTr="00FB5032">
        <w:tc>
          <w:tcPr>
            <w:tcW w:w="1838" w:type="dxa"/>
          </w:tcPr>
          <w:p w:rsidR="00AB3771" w:rsidRPr="00C13935" w:rsidRDefault="00AB3771" w:rsidP="00FB5032">
            <w:pPr>
              <w:rPr>
                <w:i/>
                <w:iCs/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prema gore</w:t>
            </w:r>
          </w:p>
        </w:tc>
        <w:tc>
          <w:tcPr>
            <w:tcW w:w="4410" w:type="dxa"/>
            <w:gridSpan w:val="4"/>
          </w:tcPr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sz w:val="22"/>
                <w:szCs w:val="22"/>
                <w:lang w:val="bs-Latn-BA"/>
              </w:rPr>
              <w:t>Plafoni između stanova, plafoni između grijanih prostorija različitih korisnika</w:t>
            </w:r>
          </w:p>
          <w:p w:rsidR="00AB3771" w:rsidRPr="00C13935" w:rsidRDefault="00AB3771" w:rsidP="00FB5032">
            <w:pPr>
              <w:rPr>
                <w:lang w:val="bs-Latn-BA"/>
              </w:rPr>
            </w:pPr>
            <w:r w:rsidRPr="00C13935">
              <w:rPr>
                <w:i/>
                <w:iCs/>
                <w:lang w:val="bs-Latn-BA"/>
              </w:rPr>
              <w:t>(prostor iznad je prostor niže temperature)</w:t>
            </w:r>
          </w:p>
        </w:tc>
        <w:tc>
          <w:tcPr>
            <w:tcW w:w="998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0,10</w:t>
            </w:r>
          </w:p>
        </w:tc>
        <w:tc>
          <w:tcPr>
            <w:tcW w:w="1015" w:type="dxa"/>
            <w:gridSpan w:val="2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  <w:r w:rsidRPr="00C13935">
              <w:rPr>
                <w:lang w:val="bs-Latn-BA"/>
              </w:rPr>
              <w:t>0,08</w:t>
            </w:r>
          </w:p>
        </w:tc>
        <w:tc>
          <w:tcPr>
            <w:tcW w:w="1089" w:type="dxa"/>
          </w:tcPr>
          <w:p w:rsidR="00AB3771" w:rsidRPr="00C13935" w:rsidRDefault="00AB3771" w:rsidP="00FB5032">
            <w:pPr>
              <w:jc w:val="center"/>
              <w:rPr>
                <w:lang w:val="bs-Latn-BA"/>
              </w:rPr>
            </w:pPr>
          </w:p>
        </w:tc>
      </w:tr>
    </w:tbl>
    <w:p w:rsidR="00AB3771" w:rsidRPr="00C13935" w:rsidRDefault="00AB3771" w:rsidP="00AB3771"/>
    <w:p w:rsidR="00893E86" w:rsidRPr="00C13935" w:rsidRDefault="00893E86"/>
    <w:sectPr w:rsidR="00893E86" w:rsidRPr="00C139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9E" w:rsidRDefault="000C1F9E" w:rsidP="005A1851">
      <w:r>
        <w:separator/>
      </w:r>
    </w:p>
  </w:endnote>
  <w:endnote w:type="continuationSeparator" w:id="0">
    <w:p w:rsidR="000C1F9E" w:rsidRDefault="000C1F9E" w:rsidP="005A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C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 Pro">
    <w:altName w:val="Times New Roman"/>
    <w:charset w:val="EE"/>
    <w:family w:val="roman"/>
    <w:pitch w:val="variable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,Italic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851" w:rsidRDefault="005A1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851" w:rsidRDefault="005A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9E" w:rsidRDefault="000C1F9E" w:rsidP="005A1851">
      <w:r>
        <w:separator/>
      </w:r>
    </w:p>
  </w:footnote>
  <w:footnote w:type="continuationSeparator" w:id="0">
    <w:p w:rsidR="000C1F9E" w:rsidRDefault="000C1F9E" w:rsidP="005A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21"/>
    <w:rsid w:val="00067293"/>
    <w:rsid w:val="000C1F9E"/>
    <w:rsid w:val="00275F21"/>
    <w:rsid w:val="00335E30"/>
    <w:rsid w:val="004655DE"/>
    <w:rsid w:val="00505121"/>
    <w:rsid w:val="005A1851"/>
    <w:rsid w:val="005E3F84"/>
    <w:rsid w:val="006B6552"/>
    <w:rsid w:val="006F2113"/>
    <w:rsid w:val="0087779A"/>
    <w:rsid w:val="00893E86"/>
    <w:rsid w:val="00AA4627"/>
    <w:rsid w:val="00AB3771"/>
    <w:rsid w:val="00AD40B0"/>
    <w:rsid w:val="00C13935"/>
    <w:rsid w:val="00C41805"/>
    <w:rsid w:val="00F076D2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B365-40CB-41FC-A98E-8152CB4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5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A1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51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AB3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5C80-FB56-4845-9D11-E55ABC66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Nijaz Musanovic</cp:lastModifiedBy>
  <cp:revision>8</cp:revision>
  <dcterms:created xsi:type="dcterms:W3CDTF">2018-02-23T09:14:00Z</dcterms:created>
  <dcterms:modified xsi:type="dcterms:W3CDTF">2019-11-08T09:06:00Z</dcterms:modified>
</cp:coreProperties>
</file>